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82" w:rsidRDefault="00A054AE">
      <w:pPr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3186113" cy="1791720"/>
            <wp:effectExtent l="0" t="0" r="0" b="0"/>
            <wp:docPr id="1" name="image2.jpg" descr="McDonald’s feeds one per cent of the world’s population everyday. Picture: Karen Bleier/AF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cDonald’s feeds one per cent of the world’s population everyday. Picture: Karen Bleier/AF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6113" cy="179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>U4O1 - McDonalds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808080"/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Thursday, June 29, 2017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808080"/>
          <w:sz w:val="20"/>
          <w:szCs w:val="20"/>
        </w:rPr>
      </w:pPr>
      <w:r>
        <w:rPr>
          <w:rFonts w:ascii="Calibri" w:eastAsia="Calibri" w:hAnsi="Calibri" w:cs="Calibri"/>
          <w:color w:val="808080"/>
          <w:sz w:val="20"/>
          <w:szCs w:val="20"/>
        </w:rPr>
        <w:t>10:31 PM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Read the article below and answer the questions that follow: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http://www.news.com.au/lifestyle/food/restaurants-bars/mcdona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lds-australia-launches-table-delivery-service-and-partners-with-ubereats/news-story/1633509d4e16d719ffedeb3d85a88254</w:t>
        </w:r>
      </w:hyperlink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  <w:t>**Note: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 the 2017 VCAA Sample Business Management Exam it uses the task word "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Explain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" 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8 times!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When answering questions with the task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word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"Explain" you have to link your answer to the case study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 ensure that you get full marks for the question.  When answering the below question ensure that you link your answer to the businesses and information in the article above.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Questions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 </w:t>
      </w:r>
    </w:p>
    <w:p w:rsidR="00CE2082" w:rsidRDefault="00A054AE">
      <w:pPr>
        <w:numPr>
          <w:ilvl w:val="0"/>
          <w:numId w:val="4"/>
        </w:num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Outline</w:t>
      </w:r>
      <w:r>
        <w:rPr>
          <w:rFonts w:ascii="Calibri" w:eastAsia="Calibri" w:hAnsi="Calibri" w:cs="Calibri"/>
          <w:sz w:val="22"/>
          <w:szCs w:val="22"/>
        </w:rPr>
        <w:t xml:space="preserve"> the </w:t>
      </w:r>
      <w:r>
        <w:rPr>
          <w:rFonts w:ascii="Calibri" w:eastAsia="Calibri" w:hAnsi="Calibri" w:cs="Calibri"/>
          <w:sz w:val="22"/>
          <w:szCs w:val="22"/>
          <w:highlight w:val="yellow"/>
        </w:rPr>
        <w:t>two</w:t>
      </w:r>
      <w:r>
        <w:rPr>
          <w:rFonts w:ascii="Calibri" w:eastAsia="Calibri" w:hAnsi="Calibri" w:cs="Calibri"/>
          <w:sz w:val="22"/>
          <w:szCs w:val="22"/>
        </w:rPr>
        <w:t xml:space="preserve"> main changes that McDonald's is proposing to introduce to it stores.  </w:t>
      </w:r>
      <w:r>
        <w:rPr>
          <w:rFonts w:ascii="Calibri" w:eastAsia="Calibri" w:hAnsi="Calibri" w:cs="Calibri"/>
          <w:b/>
          <w:sz w:val="22"/>
          <w:szCs w:val="22"/>
        </w:rPr>
        <w:t>Explain</w:t>
      </w:r>
      <w:r>
        <w:rPr>
          <w:rFonts w:ascii="Calibri" w:eastAsia="Calibri" w:hAnsi="Calibri" w:cs="Calibri"/>
          <w:sz w:val="22"/>
          <w:szCs w:val="22"/>
        </w:rPr>
        <w:t xml:space="preserve"> why McDonalds is implementing these changes.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CE2082" w:rsidRDefault="00A054AE">
      <w:pPr>
        <w:numPr>
          <w:ilvl w:val="0"/>
          <w:numId w:val="5"/>
        </w:num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Describe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 three </w:t>
      </w:r>
      <w:r>
        <w:rPr>
          <w:rFonts w:ascii="Calibri" w:eastAsia="Calibri" w:hAnsi="Calibri" w:cs="Calibri"/>
          <w:b/>
          <w:sz w:val="22"/>
          <w:szCs w:val="22"/>
        </w:rPr>
        <w:t>Key Performance Indicators</w:t>
      </w:r>
      <w:r>
        <w:rPr>
          <w:rFonts w:ascii="Calibri" w:eastAsia="Calibri" w:hAnsi="Calibri" w:cs="Calibri"/>
          <w:sz w:val="22"/>
          <w:szCs w:val="22"/>
        </w:rPr>
        <w:t xml:space="preserve"> that are mentioned in the article.  </w:t>
      </w:r>
      <w:r>
        <w:rPr>
          <w:rFonts w:ascii="Calibri" w:eastAsia="Calibri" w:hAnsi="Calibri" w:cs="Calibri"/>
          <w:b/>
          <w:sz w:val="22"/>
          <w:szCs w:val="22"/>
        </w:rPr>
        <w:t>Explain</w:t>
      </w:r>
      <w:r>
        <w:rPr>
          <w:rFonts w:ascii="Calibri" w:eastAsia="Calibri" w:hAnsi="Calibri" w:cs="Calibri"/>
          <w:sz w:val="22"/>
          <w:szCs w:val="22"/>
        </w:rPr>
        <w:t xml:space="preserve"> how each of these </w:t>
      </w:r>
      <w:r>
        <w:rPr>
          <w:rFonts w:ascii="Calibri" w:eastAsia="Calibri" w:hAnsi="Calibri" w:cs="Calibri"/>
          <w:b/>
          <w:sz w:val="22"/>
          <w:szCs w:val="22"/>
        </w:rPr>
        <w:t>KPI's</w:t>
      </w:r>
      <w:r>
        <w:rPr>
          <w:rFonts w:ascii="Calibri" w:eastAsia="Calibri" w:hAnsi="Calibri" w:cs="Calibri"/>
          <w:sz w:val="22"/>
          <w:szCs w:val="22"/>
        </w:rPr>
        <w:t xml:space="preserve"> would be used to evaluate the performance of McDonald's.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CE2082" w:rsidRDefault="00A054AE">
      <w:pPr>
        <w:numPr>
          <w:ilvl w:val="0"/>
          <w:numId w:val="6"/>
        </w:num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Explain </w:t>
      </w:r>
      <w:r>
        <w:rPr>
          <w:rFonts w:ascii="Calibri" w:eastAsia="Calibri" w:hAnsi="Calibri" w:cs="Calibri"/>
          <w:sz w:val="22"/>
          <w:szCs w:val="22"/>
          <w:highlight w:val="yellow"/>
        </w:rPr>
        <w:t xml:space="preserve">three </w:t>
      </w:r>
      <w:r>
        <w:rPr>
          <w:rFonts w:ascii="Calibri" w:eastAsia="Calibri" w:hAnsi="Calibri" w:cs="Calibri"/>
          <w:b/>
          <w:sz w:val="22"/>
          <w:szCs w:val="22"/>
        </w:rPr>
        <w:t>Driving Forces for Change</w:t>
      </w:r>
      <w:r>
        <w:rPr>
          <w:rFonts w:ascii="Calibri" w:eastAsia="Calibri" w:hAnsi="Calibri" w:cs="Calibri"/>
          <w:sz w:val="22"/>
          <w:szCs w:val="22"/>
        </w:rPr>
        <w:t xml:space="preserve"> that support the need for McDonald's to make the relevant changes.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CE2082" w:rsidRDefault="00A054AE">
      <w:pPr>
        <w:numPr>
          <w:ilvl w:val="0"/>
          <w:numId w:val="1"/>
        </w:num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Describe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b/>
          <w:sz w:val="22"/>
          <w:szCs w:val="22"/>
        </w:rPr>
        <w:t xml:space="preserve">justify </w:t>
      </w:r>
      <w:r>
        <w:rPr>
          <w:rFonts w:ascii="Calibri" w:eastAsia="Calibri" w:hAnsi="Calibri" w:cs="Calibri"/>
          <w:sz w:val="22"/>
          <w:szCs w:val="22"/>
          <w:highlight w:val="yellow"/>
        </w:rPr>
        <w:t>three</w:t>
      </w:r>
      <w:r>
        <w:rPr>
          <w:rFonts w:ascii="Calibri" w:eastAsia="Calibri" w:hAnsi="Calibri" w:cs="Calibri"/>
          <w:sz w:val="22"/>
          <w:szCs w:val="22"/>
        </w:rPr>
        <w:t xml:space="preserve"> Restraining Forces for Change that McDonald's may encounter when making the changes to its stores.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CE2082" w:rsidRDefault="00A054AE">
      <w:pPr>
        <w:numPr>
          <w:ilvl w:val="0"/>
          <w:numId w:val="2"/>
        </w:num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Explain</w:t>
      </w:r>
      <w:r>
        <w:rPr>
          <w:rFonts w:ascii="Calibri" w:eastAsia="Calibri" w:hAnsi="Calibri" w:cs="Calibri"/>
          <w:sz w:val="22"/>
          <w:szCs w:val="22"/>
        </w:rPr>
        <w:t xml:space="preserve"> which of Porter's Generic Strategies that McDonald's uses to create a competitive advantage - </w:t>
      </w:r>
      <w:r>
        <w:rPr>
          <w:rFonts w:ascii="Calibri" w:eastAsia="Calibri" w:hAnsi="Calibri" w:cs="Calibri"/>
          <w:b/>
          <w:sz w:val="22"/>
          <w:szCs w:val="22"/>
        </w:rPr>
        <w:t>Lower Cost</w:t>
      </w:r>
      <w:r>
        <w:rPr>
          <w:rFonts w:ascii="Calibri" w:eastAsia="Calibri" w:hAnsi="Calibri" w:cs="Calibri"/>
          <w:sz w:val="22"/>
          <w:szCs w:val="22"/>
        </w:rPr>
        <w:t xml:space="preserve"> or </w:t>
      </w:r>
      <w:r>
        <w:rPr>
          <w:rFonts w:ascii="Calibri" w:eastAsia="Calibri" w:hAnsi="Calibri" w:cs="Calibri"/>
          <w:b/>
          <w:sz w:val="22"/>
          <w:szCs w:val="22"/>
        </w:rPr>
        <w:t>Differentiation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ind w:left="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CE2082" w:rsidRDefault="00A054A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CE2082" w:rsidRDefault="00A054AE">
      <w:pPr>
        <w:numPr>
          <w:ilvl w:val="0"/>
          <w:numId w:val="3"/>
        </w:num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Explain </w:t>
      </w:r>
      <w:r>
        <w:rPr>
          <w:rFonts w:ascii="Calibri" w:eastAsia="Calibri" w:hAnsi="Calibri" w:cs="Calibri"/>
          <w:sz w:val="22"/>
          <w:szCs w:val="22"/>
          <w:highlight w:val="yellow"/>
        </w:rPr>
        <w:t>three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possible </w:t>
      </w:r>
      <w:r>
        <w:rPr>
          <w:rFonts w:ascii="Calibri" w:eastAsia="Calibri" w:hAnsi="Calibri" w:cs="Calibri"/>
          <w:b/>
          <w:sz w:val="22"/>
          <w:szCs w:val="22"/>
        </w:rPr>
        <w:t>Driving Forces</w:t>
      </w:r>
      <w:r>
        <w:rPr>
          <w:rFonts w:ascii="Calibri" w:eastAsia="Calibri" w:hAnsi="Calibri" w:cs="Calibri"/>
          <w:sz w:val="22"/>
          <w:szCs w:val="22"/>
        </w:rPr>
        <w:t xml:space="preserve"> that could be used to support and encourage change at Coca-Cola Amatil as 'global soft-drink sales plummet'</w:t>
      </w:r>
    </w:p>
    <w:sectPr w:rsidR="00CE20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0D0"/>
    <w:multiLevelType w:val="multilevel"/>
    <w:tmpl w:val="3942158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6F03F2"/>
    <w:multiLevelType w:val="multilevel"/>
    <w:tmpl w:val="1B0C085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63F245A"/>
    <w:multiLevelType w:val="multilevel"/>
    <w:tmpl w:val="8308452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9A458D3"/>
    <w:multiLevelType w:val="multilevel"/>
    <w:tmpl w:val="D8F0227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E9F3786"/>
    <w:multiLevelType w:val="multilevel"/>
    <w:tmpl w:val="7AFA5AF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7FE27E7"/>
    <w:multiLevelType w:val="multilevel"/>
    <w:tmpl w:val="F1284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82"/>
    <w:rsid w:val="00A054AE"/>
    <w:rsid w:val="00C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35B94FA-5B60-8E43-8C1D-249A212E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.com.au/lifestyle/food/restaurants-bars/mcdonalds-australia-launches-table-delivery-service-and-partners-with-ubereats/news-story/1633509d4e16d719ffedeb3d85a88254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2018-07-18T00:31:00Z</dcterms:created>
  <dcterms:modified xsi:type="dcterms:W3CDTF">2018-07-18T00:31:00Z</dcterms:modified>
</cp:coreProperties>
</file>