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A8F69" w14:textId="77777777" w:rsidR="009A7B18" w:rsidRPr="009A7B18" w:rsidRDefault="00E77C62" w:rsidP="003549BE">
      <w:pPr>
        <w:spacing w:line="240" w:lineRule="auto"/>
        <w:rPr>
          <w:rFonts w:asciiTheme="minorBidi" w:hAnsiTheme="minorBidi" w:cstheme="minorBidi"/>
          <w:b/>
          <w:i/>
          <w:sz w:val="28"/>
          <w:szCs w:val="28"/>
        </w:rPr>
      </w:pPr>
      <w:r>
        <w:rPr>
          <w:rFonts w:asciiTheme="minorBidi" w:hAnsiTheme="minorBidi" w:cstheme="minorBidi"/>
          <w:b/>
          <w:i/>
          <w:sz w:val="28"/>
          <w:szCs w:val="28"/>
        </w:rPr>
        <w:t>Chapter 9</w:t>
      </w:r>
      <w:r w:rsidR="00306F44" w:rsidRPr="00031882">
        <w:rPr>
          <w:rFonts w:asciiTheme="minorBidi" w:hAnsiTheme="minorBidi" w:cstheme="minorBidi"/>
          <w:b/>
          <w:i/>
          <w:sz w:val="28"/>
          <w:szCs w:val="28"/>
        </w:rPr>
        <w:t xml:space="preserve"> Revision Test (20 marks)</w:t>
      </w:r>
    </w:p>
    <w:p w14:paraId="666C889B" w14:textId="77777777" w:rsidR="001F4C51" w:rsidRPr="00F95E2F" w:rsidRDefault="001F4C51" w:rsidP="003549BE">
      <w:pPr>
        <w:pStyle w:val="HeadB"/>
        <w:spacing w:after="240" w:line="240" w:lineRule="auto"/>
        <w:rPr>
          <w:rFonts w:cs="Arial"/>
          <w:sz w:val="22"/>
          <w:szCs w:val="22"/>
        </w:rPr>
      </w:pPr>
      <w:r w:rsidRPr="00F95E2F">
        <w:rPr>
          <w:rFonts w:cs="Arial"/>
          <w:sz w:val="22"/>
          <w:szCs w:val="22"/>
        </w:rPr>
        <w:t>Part A: Multiple choice questions (5 marks)</w:t>
      </w:r>
    </w:p>
    <w:p w14:paraId="6CC19DDD" w14:textId="77777777" w:rsidR="001F4C51" w:rsidRPr="00F95E2F" w:rsidRDefault="001F4C51" w:rsidP="003549BE">
      <w:pPr>
        <w:pStyle w:val="List2"/>
        <w:numPr>
          <w:ilvl w:val="0"/>
          <w:numId w:val="35"/>
        </w:numPr>
        <w:spacing w:after="24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F95E2F">
        <w:rPr>
          <w:rFonts w:ascii="Arial" w:hAnsi="Arial" w:cs="Arial"/>
          <w:color w:val="000000" w:themeColor="text1"/>
          <w:sz w:val="22"/>
          <w:szCs w:val="22"/>
        </w:rPr>
        <w:t>Businesses that need to be concerned about corporate social responsibility include:</w:t>
      </w:r>
    </w:p>
    <w:p w14:paraId="5AD21547" w14:textId="77777777" w:rsidR="001F4C51" w:rsidRDefault="001F4C51" w:rsidP="003549BE">
      <w:pPr>
        <w:pStyle w:val="List2"/>
        <w:spacing w:after="240" w:line="240" w:lineRule="auto"/>
        <w:ind w:left="360" w:firstLine="0"/>
        <w:rPr>
          <w:rFonts w:ascii="Arial" w:hAnsi="Arial" w:cs="Arial"/>
          <w:color w:val="000000" w:themeColor="text1"/>
          <w:sz w:val="22"/>
          <w:szCs w:val="22"/>
        </w:rPr>
      </w:pPr>
      <w:r w:rsidRPr="00F95E2F">
        <w:rPr>
          <w:rFonts w:ascii="Arial" w:hAnsi="Arial" w:cs="Arial"/>
          <w:color w:val="000000" w:themeColor="text1"/>
          <w:sz w:val="22"/>
          <w:szCs w:val="22"/>
        </w:rPr>
        <w:t>A</w:t>
      </w:r>
      <w:r w:rsidRPr="00F95E2F">
        <w:rPr>
          <w:rFonts w:ascii="Arial" w:hAnsi="Arial" w:cs="Arial"/>
          <w:color w:val="000000" w:themeColor="text1"/>
          <w:sz w:val="22"/>
          <w:szCs w:val="22"/>
        </w:rPr>
        <w:tab/>
        <w:t>businesses that operate internationally.</w:t>
      </w:r>
    </w:p>
    <w:p w14:paraId="48873782" w14:textId="77777777" w:rsidR="001F4C51" w:rsidRDefault="001F4C51" w:rsidP="003549BE">
      <w:pPr>
        <w:pStyle w:val="List2"/>
        <w:spacing w:after="24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F95E2F">
        <w:rPr>
          <w:rFonts w:ascii="Arial" w:hAnsi="Arial" w:cs="Arial"/>
          <w:color w:val="000000" w:themeColor="text1"/>
          <w:sz w:val="22"/>
          <w:szCs w:val="22"/>
        </w:rPr>
        <w:tab/>
        <w:t>B</w:t>
      </w:r>
      <w:r w:rsidRPr="00F95E2F">
        <w:rPr>
          <w:rFonts w:ascii="Arial" w:hAnsi="Arial" w:cs="Arial"/>
          <w:color w:val="000000" w:themeColor="text1"/>
          <w:sz w:val="22"/>
          <w:szCs w:val="22"/>
        </w:rPr>
        <w:tab/>
        <w:t>businesses that are listed on the Australian stock exchange.</w:t>
      </w:r>
    </w:p>
    <w:p w14:paraId="06695397" w14:textId="77777777" w:rsidR="001F4C51" w:rsidRDefault="001F4C51" w:rsidP="003549BE">
      <w:pPr>
        <w:pStyle w:val="List2"/>
        <w:spacing w:after="24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F95E2F">
        <w:rPr>
          <w:rFonts w:ascii="Arial" w:hAnsi="Arial" w:cs="Arial"/>
          <w:color w:val="000000" w:themeColor="text1"/>
          <w:sz w:val="22"/>
          <w:szCs w:val="22"/>
        </w:rPr>
        <w:tab/>
        <w:t>C</w:t>
      </w:r>
      <w:r w:rsidRPr="00F95E2F">
        <w:rPr>
          <w:rFonts w:ascii="Arial" w:hAnsi="Arial" w:cs="Arial"/>
          <w:color w:val="000000" w:themeColor="text1"/>
          <w:sz w:val="22"/>
          <w:szCs w:val="22"/>
        </w:rPr>
        <w:tab/>
        <w:t>businesses that have a high public profile.</w:t>
      </w:r>
    </w:p>
    <w:p w14:paraId="11B887C6" w14:textId="77777777" w:rsidR="001F4C51" w:rsidRDefault="001F4C51" w:rsidP="003549BE">
      <w:pPr>
        <w:pStyle w:val="List2"/>
        <w:spacing w:after="24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F95E2F">
        <w:rPr>
          <w:rFonts w:ascii="Arial" w:hAnsi="Arial" w:cs="Arial"/>
          <w:color w:val="000000" w:themeColor="text1"/>
          <w:sz w:val="22"/>
          <w:szCs w:val="22"/>
        </w:rPr>
        <w:tab/>
        <w:t>D</w:t>
      </w:r>
      <w:r w:rsidRPr="00F95E2F">
        <w:rPr>
          <w:rFonts w:ascii="Arial" w:hAnsi="Arial" w:cs="Arial"/>
          <w:color w:val="000000" w:themeColor="text1"/>
          <w:sz w:val="22"/>
          <w:szCs w:val="22"/>
        </w:rPr>
        <w:tab/>
        <w:t>all businesses, both large and small.</w:t>
      </w:r>
    </w:p>
    <w:p w14:paraId="6F3D6815" w14:textId="77777777" w:rsidR="001F4C51" w:rsidRPr="00F95E2F" w:rsidRDefault="001F4C51" w:rsidP="003549BE">
      <w:pPr>
        <w:pStyle w:val="List2"/>
        <w:spacing w:after="240" w:line="240" w:lineRule="auto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21CECD77" w14:textId="77777777" w:rsidR="001F4C51" w:rsidRPr="00F95E2F" w:rsidRDefault="001F4C51" w:rsidP="003549BE">
      <w:pPr>
        <w:pStyle w:val="List2"/>
        <w:numPr>
          <w:ilvl w:val="0"/>
          <w:numId w:val="35"/>
        </w:numPr>
        <w:spacing w:after="24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F95E2F">
        <w:rPr>
          <w:rFonts w:ascii="Arial" w:hAnsi="Arial" w:cs="Arial"/>
          <w:color w:val="000000" w:themeColor="text1"/>
          <w:sz w:val="22"/>
          <w:szCs w:val="22"/>
        </w:rPr>
        <w:t>The United Nations oversees the world’s largest voluntary corporate sustainability and citizenship initiative. This program is called:</w:t>
      </w:r>
    </w:p>
    <w:p w14:paraId="15AD0DFF" w14:textId="77777777" w:rsidR="001F4C51" w:rsidRPr="00F95E2F" w:rsidRDefault="001F4C51" w:rsidP="003549BE">
      <w:pPr>
        <w:pStyle w:val="List2"/>
        <w:spacing w:after="240" w:line="240" w:lineRule="auto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  <w:r w:rsidRPr="00F95E2F">
        <w:rPr>
          <w:rFonts w:ascii="Arial" w:hAnsi="Arial" w:cs="Arial"/>
          <w:color w:val="000000" w:themeColor="text1"/>
          <w:sz w:val="22"/>
          <w:szCs w:val="22"/>
        </w:rPr>
        <w:tab/>
        <w:t>A</w:t>
      </w:r>
      <w:r w:rsidRPr="00F95E2F">
        <w:rPr>
          <w:rFonts w:ascii="Arial" w:hAnsi="Arial" w:cs="Arial"/>
          <w:color w:val="000000" w:themeColor="text1"/>
          <w:sz w:val="22"/>
          <w:szCs w:val="22"/>
        </w:rPr>
        <w:tab/>
        <w:t>Businesses for Sustainability</w:t>
      </w:r>
    </w:p>
    <w:p w14:paraId="2AFEB938" w14:textId="77777777" w:rsidR="001F4C51" w:rsidRDefault="001F4C51" w:rsidP="003549BE">
      <w:pPr>
        <w:pStyle w:val="List2"/>
        <w:spacing w:after="240" w:line="240" w:lineRule="auto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  <w:r w:rsidRPr="00F95E2F">
        <w:rPr>
          <w:rFonts w:ascii="Arial" w:hAnsi="Arial" w:cs="Arial"/>
          <w:color w:val="000000" w:themeColor="text1"/>
          <w:sz w:val="22"/>
          <w:szCs w:val="22"/>
        </w:rPr>
        <w:tab/>
        <w:t>B</w:t>
      </w:r>
      <w:r w:rsidRPr="00F95E2F">
        <w:rPr>
          <w:rFonts w:ascii="Arial" w:hAnsi="Arial" w:cs="Arial"/>
          <w:color w:val="000000" w:themeColor="text1"/>
          <w:sz w:val="22"/>
          <w:szCs w:val="22"/>
        </w:rPr>
        <w:tab/>
        <w:t>Global Compact</w:t>
      </w:r>
    </w:p>
    <w:p w14:paraId="09145B0F" w14:textId="77777777" w:rsidR="001F4C51" w:rsidRDefault="001F4C51" w:rsidP="003549BE">
      <w:pPr>
        <w:pStyle w:val="List2"/>
        <w:spacing w:after="240" w:line="240" w:lineRule="auto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  <w:r w:rsidRPr="00F95E2F">
        <w:rPr>
          <w:rFonts w:ascii="Arial" w:hAnsi="Arial" w:cs="Arial"/>
          <w:color w:val="000000" w:themeColor="text1"/>
          <w:sz w:val="22"/>
          <w:szCs w:val="22"/>
        </w:rPr>
        <w:tab/>
        <w:t>C</w:t>
      </w:r>
      <w:r w:rsidRPr="00F95E2F">
        <w:rPr>
          <w:rFonts w:ascii="Arial" w:hAnsi="Arial" w:cs="Arial"/>
          <w:color w:val="000000" w:themeColor="text1"/>
          <w:sz w:val="22"/>
          <w:szCs w:val="22"/>
        </w:rPr>
        <w:tab/>
        <w:t>10 steps to a better world</w:t>
      </w:r>
    </w:p>
    <w:p w14:paraId="6CF60D63" w14:textId="77777777" w:rsidR="001F4C51" w:rsidRPr="00F95E2F" w:rsidRDefault="001F4C51" w:rsidP="003549BE">
      <w:pPr>
        <w:pStyle w:val="List2"/>
        <w:spacing w:after="240" w:line="240" w:lineRule="auto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  <w:r w:rsidRPr="00F95E2F">
        <w:rPr>
          <w:rFonts w:ascii="Arial" w:hAnsi="Arial" w:cs="Arial"/>
          <w:color w:val="000000" w:themeColor="text1"/>
          <w:sz w:val="22"/>
          <w:szCs w:val="22"/>
        </w:rPr>
        <w:tab/>
        <w:t>D</w:t>
      </w:r>
      <w:r w:rsidRPr="00F95E2F">
        <w:rPr>
          <w:rFonts w:ascii="Arial" w:hAnsi="Arial" w:cs="Arial"/>
          <w:color w:val="000000" w:themeColor="text1"/>
          <w:sz w:val="22"/>
          <w:szCs w:val="22"/>
        </w:rPr>
        <w:tab/>
        <w:t>A sustainable approach</w:t>
      </w:r>
    </w:p>
    <w:p w14:paraId="366C7EFC" w14:textId="77777777" w:rsidR="001F4C51" w:rsidRPr="00F95E2F" w:rsidRDefault="001F4C51" w:rsidP="003549BE">
      <w:pPr>
        <w:pStyle w:val="List2"/>
        <w:spacing w:after="240" w:line="240" w:lineRule="auto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7B50524D" w14:textId="77777777" w:rsidR="001F4C51" w:rsidRPr="00F95E2F" w:rsidRDefault="001F4C51" w:rsidP="003549BE">
      <w:pPr>
        <w:pStyle w:val="List2"/>
        <w:numPr>
          <w:ilvl w:val="0"/>
          <w:numId w:val="35"/>
        </w:numPr>
        <w:spacing w:after="24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F95E2F">
        <w:rPr>
          <w:rFonts w:ascii="Arial" w:hAnsi="Arial" w:cs="Arial"/>
          <w:color w:val="000000" w:themeColor="text1"/>
          <w:sz w:val="22"/>
          <w:szCs w:val="22"/>
        </w:rPr>
        <w:t>The series of policies and practices that focus on an organisation’s approach to environmental issues is called:</w:t>
      </w:r>
    </w:p>
    <w:p w14:paraId="53723C1F" w14:textId="77777777" w:rsidR="001F4C51" w:rsidRPr="00F95E2F" w:rsidRDefault="001F4C51" w:rsidP="003549BE">
      <w:pPr>
        <w:pStyle w:val="List2"/>
        <w:spacing w:after="240" w:line="240" w:lineRule="auto"/>
        <w:ind w:left="360" w:firstLine="0"/>
        <w:rPr>
          <w:rFonts w:ascii="Arial" w:hAnsi="Arial" w:cs="Arial"/>
          <w:color w:val="000000" w:themeColor="text1"/>
          <w:sz w:val="22"/>
          <w:szCs w:val="22"/>
        </w:rPr>
      </w:pPr>
      <w:r w:rsidRPr="00F95E2F">
        <w:rPr>
          <w:rFonts w:ascii="Arial" w:hAnsi="Arial" w:cs="Arial"/>
          <w:color w:val="000000" w:themeColor="text1"/>
          <w:sz w:val="22"/>
          <w:szCs w:val="22"/>
        </w:rPr>
        <w:t>A</w:t>
      </w:r>
      <w:r w:rsidRPr="00F95E2F">
        <w:rPr>
          <w:rFonts w:ascii="Arial" w:hAnsi="Arial" w:cs="Arial"/>
          <w:color w:val="000000" w:themeColor="text1"/>
          <w:sz w:val="22"/>
          <w:szCs w:val="22"/>
        </w:rPr>
        <w:tab/>
        <w:t>Supply chain management</w:t>
      </w:r>
    </w:p>
    <w:p w14:paraId="60795DAE" w14:textId="77777777" w:rsidR="001F4C51" w:rsidRDefault="001F4C51" w:rsidP="003549BE">
      <w:pPr>
        <w:pStyle w:val="List2"/>
        <w:spacing w:after="240" w:line="240" w:lineRule="auto"/>
        <w:ind w:left="360" w:firstLine="0"/>
        <w:rPr>
          <w:rFonts w:ascii="Arial" w:hAnsi="Arial" w:cs="Arial"/>
          <w:color w:val="000000" w:themeColor="text1"/>
          <w:sz w:val="22"/>
          <w:szCs w:val="22"/>
        </w:rPr>
      </w:pPr>
      <w:r w:rsidRPr="00F95E2F">
        <w:rPr>
          <w:rFonts w:ascii="Arial" w:hAnsi="Arial" w:cs="Arial"/>
          <w:color w:val="000000" w:themeColor="text1"/>
          <w:sz w:val="22"/>
          <w:szCs w:val="22"/>
        </w:rPr>
        <w:t>B</w:t>
      </w:r>
      <w:r w:rsidRPr="00F95E2F">
        <w:rPr>
          <w:rFonts w:ascii="Arial" w:hAnsi="Arial" w:cs="Arial"/>
          <w:color w:val="000000" w:themeColor="text1"/>
          <w:sz w:val="22"/>
          <w:szCs w:val="22"/>
        </w:rPr>
        <w:tab/>
        <w:t>Purchasing Policy</w:t>
      </w:r>
    </w:p>
    <w:p w14:paraId="2B0BD60C" w14:textId="77777777" w:rsidR="001F4C51" w:rsidRDefault="001F4C51" w:rsidP="003549BE">
      <w:pPr>
        <w:pStyle w:val="List2"/>
        <w:spacing w:after="240" w:line="240" w:lineRule="auto"/>
        <w:ind w:left="360" w:firstLine="0"/>
        <w:rPr>
          <w:rFonts w:ascii="Arial" w:hAnsi="Arial" w:cs="Arial"/>
          <w:color w:val="000000" w:themeColor="text1"/>
          <w:sz w:val="22"/>
          <w:szCs w:val="22"/>
        </w:rPr>
      </w:pPr>
      <w:r w:rsidRPr="00F95E2F">
        <w:rPr>
          <w:rFonts w:ascii="Arial" w:hAnsi="Arial" w:cs="Arial"/>
          <w:color w:val="000000" w:themeColor="text1"/>
          <w:sz w:val="22"/>
          <w:szCs w:val="22"/>
        </w:rPr>
        <w:t>C</w:t>
      </w:r>
      <w:r w:rsidRPr="00F95E2F">
        <w:rPr>
          <w:rFonts w:ascii="Arial" w:hAnsi="Arial" w:cs="Arial"/>
          <w:color w:val="000000" w:themeColor="text1"/>
          <w:sz w:val="22"/>
          <w:szCs w:val="22"/>
        </w:rPr>
        <w:tab/>
        <w:t>Environmental management system</w:t>
      </w:r>
    </w:p>
    <w:p w14:paraId="001F4B2D" w14:textId="77777777" w:rsidR="001F4C51" w:rsidRPr="00F95E2F" w:rsidRDefault="001F4C51" w:rsidP="003549BE">
      <w:pPr>
        <w:pStyle w:val="List2"/>
        <w:spacing w:after="240" w:line="240" w:lineRule="auto"/>
        <w:ind w:left="360" w:firstLine="0"/>
        <w:rPr>
          <w:rFonts w:ascii="Arial" w:hAnsi="Arial" w:cs="Arial"/>
          <w:color w:val="000000" w:themeColor="text1"/>
          <w:sz w:val="22"/>
          <w:szCs w:val="22"/>
        </w:rPr>
      </w:pPr>
      <w:r w:rsidRPr="00F95E2F">
        <w:rPr>
          <w:rFonts w:ascii="Arial" w:hAnsi="Arial" w:cs="Arial"/>
          <w:color w:val="000000" w:themeColor="text1"/>
          <w:sz w:val="22"/>
          <w:szCs w:val="22"/>
        </w:rPr>
        <w:t>D</w:t>
      </w:r>
      <w:r w:rsidRPr="00F95E2F">
        <w:rPr>
          <w:rFonts w:ascii="Arial" w:hAnsi="Arial" w:cs="Arial"/>
          <w:color w:val="000000" w:themeColor="text1"/>
          <w:sz w:val="22"/>
          <w:szCs w:val="22"/>
        </w:rPr>
        <w:tab/>
        <w:t>Triple bottom line reporting</w:t>
      </w:r>
    </w:p>
    <w:p w14:paraId="4B93B565" w14:textId="77777777" w:rsidR="001F4C51" w:rsidRPr="00F95E2F" w:rsidRDefault="001F4C51" w:rsidP="003549BE">
      <w:pPr>
        <w:pStyle w:val="List2"/>
        <w:spacing w:after="240"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CA2B86F" w14:textId="77777777" w:rsidR="001F4C51" w:rsidRPr="00F95E2F" w:rsidRDefault="001F4C51" w:rsidP="003549BE">
      <w:pPr>
        <w:pStyle w:val="List2"/>
        <w:numPr>
          <w:ilvl w:val="0"/>
          <w:numId w:val="35"/>
        </w:numPr>
        <w:spacing w:after="24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F95E2F">
        <w:rPr>
          <w:rFonts w:ascii="Arial" w:hAnsi="Arial" w:cs="Arial"/>
          <w:color w:val="000000" w:themeColor="text1"/>
          <w:sz w:val="22"/>
          <w:szCs w:val="22"/>
        </w:rPr>
        <w:t>Fairtrade is:</w:t>
      </w:r>
    </w:p>
    <w:p w14:paraId="098A7343" w14:textId="77777777" w:rsidR="001F4C51" w:rsidRDefault="001F4C51" w:rsidP="003549BE">
      <w:pPr>
        <w:pStyle w:val="List2"/>
        <w:spacing w:after="240" w:line="240" w:lineRule="auto"/>
        <w:ind w:left="1077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F95E2F">
        <w:rPr>
          <w:rFonts w:ascii="Arial" w:hAnsi="Arial" w:cs="Arial"/>
          <w:color w:val="000000" w:themeColor="text1"/>
          <w:sz w:val="22"/>
          <w:szCs w:val="22"/>
        </w:rPr>
        <w:t>A</w:t>
      </w:r>
      <w:r w:rsidRPr="00F95E2F">
        <w:rPr>
          <w:rFonts w:ascii="Arial" w:hAnsi="Arial" w:cs="Arial"/>
          <w:color w:val="000000" w:themeColor="text1"/>
          <w:sz w:val="22"/>
          <w:szCs w:val="22"/>
        </w:rPr>
        <w:tab/>
        <w:t>an</w:t>
      </w:r>
      <w:proofErr w:type="gramEnd"/>
      <w:r w:rsidRPr="00F95E2F">
        <w:rPr>
          <w:rFonts w:ascii="Arial" w:hAnsi="Arial" w:cs="Arial"/>
          <w:color w:val="000000" w:themeColor="text1"/>
          <w:sz w:val="22"/>
          <w:szCs w:val="22"/>
        </w:rPr>
        <w:t xml:space="preserve"> operations management strategy.</w:t>
      </w:r>
    </w:p>
    <w:p w14:paraId="1F748B69" w14:textId="77777777" w:rsidR="001F4C51" w:rsidRPr="00F95E2F" w:rsidRDefault="001F4C51" w:rsidP="003549BE">
      <w:pPr>
        <w:pStyle w:val="List2"/>
        <w:spacing w:after="240" w:line="240" w:lineRule="auto"/>
        <w:ind w:left="1077"/>
        <w:rPr>
          <w:rFonts w:ascii="Arial" w:hAnsi="Arial" w:cs="Arial"/>
          <w:color w:val="000000" w:themeColor="text1"/>
          <w:sz w:val="22"/>
          <w:szCs w:val="22"/>
        </w:rPr>
      </w:pPr>
      <w:r w:rsidRPr="00F95E2F">
        <w:rPr>
          <w:rFonts w:ascii="Arial" w:hAnsi="Arial" w:cs="Arial"/>
          <w:color w:val="000000" w:themeColor="text1"/>
          <w:sz w:val="22"/>
          <w:szCs w:val="22"/>
        </w:rPr>
        <w:t>B</w:t>
      </w:r>
      <w:r w:rsidRPr="00F95E2F">
        <w:rPr>
          <w:rFonts w:ascii="Arial" w:hAnsi="Arial" w:cs="Arial"/>
          <w:color w:val="000000" w:themeColor="text1"/>
          <w:sz w:val="22"/>
          <w:szCs w:val="22"/>
        </w:rPr>
        <w:tab/>
        <w:t>a motto of businesses who are concerned about corporate social responsibility.</w:t>
      </w:r>
    </w:p>
    <w:p w14:paraId="55150C37" w14:textId="77777777" w:rsidR="001F4C51" w:rsidRPr="00F95E2F" w:rsidRDefault="001F4C51" w:rsidP="003549BE">
      <w:pPr>
        <w:pStyle w:val="List2"/>
        <w:spacing w:after="240" w:line="240" w:lineRule="auto"/>
        <w:ind w:left="1077"/>
        <w:rPr>
          <w:rFonts w:ascii="Arial" w:hAnsi="Arial" w:cs="Arial"/>
          <w:color w:val="000000" w:themeColor="text1"/>
          <w:sz w:val="22"/>
          <w:szCs w:val="22"/>
        </w:rPr>
      </w:pPr>
      <w:r w:rsidRPr="00F95E2F">
        <w:rPr>
          <w:rFonts w:ascii="Arial" w:hAnsi="Arial" w:cs="Arial"/>
          <w:color w:val="000000" w:themeColor="text1"/>
          <w:sz w:val="22"/>
          <w:szCs w:val="22"/>
        </w:rPr>
        <w:t>C</w:t>
      </w:r>
      <w:r w:rsidRPr="00F95E2F">
        <w:rPr>
          <w:rFonts w:ascii="Arial" w:hAnsi="Arial" w:cs="Arial"/>
          <w:color w:val="000000" w:themeColor="text1"/>
          <w:sz w:val="22"/>
          <w:szCs w:val="22"/>
        </w:rPr>
        <w:tab/>
        <w:t>is the outcome of the global sourcing of inputs.</w:t>
      </w:r>
    </w:p>
    <w:p w14:paraId="2382885A" w14:textId="77777777" w:rsidR="001F4C51" w:rsidRPr="00F95E2F" w:rsidRDefault="001F4C51" w:rsidP="003549BE">
      <w:pPr>
        <w:pStyle w:val="List2"/>
        <w:spacing w:after="240" w:line="240" w:lineRule="auto"/>
        <w:ind w:left="1077"/>
        <w:rPr>
          <w:rFonts w:ascii="Arial" w:hAnsi="Arial" w:cs="Arial"/>
          <w:color w:val="000000" w:themeColor="text1"/>
          <w:sz w:val="22"/>
          <w:szCs w:val="22"/>
        </w:rPr>
      </w:pPr>
      <w:r w:rsidRPr="00F95E2F">
        <w:rPr>
          <w:rFonts w:ascii="Arial" w:hAnsi="Arial" w:cs="Arial"/>
          <w:color w:val="000000" w:themeColor="text1"/>
          <w:sz w:val="22"/>
          <w:szCs w:val="22"/>
        </w:rPr>
        <w:t>D</w:t>
      </w:r>
      <w:r w:rsidRPr="00F95E2F">
        <w:rPr>
          <w:rFonts w:ascii="Arial" w:hAnsi="Arial" w:cs="Arial"/>
          <w:color w:val="000000" w:themeColor="text1"/>
          <w:sz w:val="22"/>
          <w:szCs w:val="22"/>
        </w:rPr>
        <w:tab/>
        <w:t>a certification scheme tackling poverty in third world nations.</w:t>
      </w:r>
    </w:p>
    <w:p w14:paraId="61B5AD86" w14:textId="77777777" w:rsidR="001F4C51" w:rsidRDefault="001F4C51" w:rsidP="003549BE">
      <w:pPr>
        <w:pStyle w:val="List2"/>
        <w:spacing w:after="240"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1CEDCCD" w14:textId="77777777" w:rsidR="001F4C51" w:rsidRPr="00F95E2F" w:rsidRDefault="001F4C51" w:rsidP="003549BE">
      <w:pPr>
        <w:pStyle w:val="List2"/>
        <w:numPr>
          <w:ilvl w:val="0"/>
          <w:numId w:val="35"/>
        </w:numPr>
        <w:spacing w:after="24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F95E2F">
        <w:rPr>
          <w:rFonts w:ascii="Arial" w:hAnsi="Arial" w:cs="Arial"/>
          <w:color w:val="000000" w:themeColor="text1"/>
          <w:sz w:val="22"/>
          <w:szCs w:val="22"/>
        </w:rPr>
        <w:lastRenderedPageBreak/>
        <w:t>Ensuring that employees are treated fairly and ethically is:</w:t>
      </w:r>
    </w:p>
    <w:p w14:paraId="47F96642" w14:textId="77777777" w:rsidR="001F4C51" w:rsidRPr="00F95E2F" w:rsidRDefault="001F4C51" w:rsidP="003549BE">
      <w:pPr>
        <w:pStyle w:val="List2"/>
        <w:spacing w:after="240" w:line="240" w:lineRule="auto"/>
        <w:ind w:left="1077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F95E2F">
        <w:rPr>
          <w:rFonts w:ascii="Arial" w:hAnsi="Arial" w:cs="Arial"/>
          <w:color w:val="000000" w:themeColor="text1"/>
          <w:sz w:val="22"/>
          <w:szCs w:val="22"/>
        </w:rPr>
        <w:t>A</w:t>
      </w:r>
      <w:proofErr w:type="gramEnd"/>
      <w:r w:rsidRPr="00F95E2F">
        <w:rPr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r w:rsidRPr="00F95E2F">
        <w:rPr>
          <w:rFonts w:ascii="Arial" w:hAnsi="Arial" w:cs="Arial"/>
          <w:color w:val="000000" w:themeColor="text1"/>
          <w:sz w:val="22"/>
          <w:szCs w:val="22"/>
        </w:rPr>
        <w:t>a</w:t>
      </w:r>
      <w:proofErr w:type="spellEnd"/>
      <w:r w:rsidRPr="00F95E2F">
        <w:rPr>
          <w:rFonts w:ascii="Arial" w:hAnsi="Arial" w:cs="Arial"/>
          <w:color w:val="000000" w:themeColor="text1"/>
          <w:sz w:val="22"/>
          <w:szCs w:val="22"/>
        </w:rPr>
        <w:t xml:space="preserve"> core aspect of corporate social responsibility.</w:t>
      </w:r>
    </w:p>
    <w:p w14:paraId="45D4DE3F" w14:textId="77777777" w:rsidR="001F4C51" w:rsidRPr="00F95E2F" w:rsidRDefault="001F4C51" w:rsidP="003549BE">
      <w:pPr>
        <w:pStyle w:val="List2"/>
        <w:spacing w:after="240" w:line="240" w:lineRule="auto"/>
        <w:ind w:left="1077"/>
        <w:rPr>
          <w:rFonts w:ascii="Arial" w:hAnsi="Arial" w:cs="Arial"/>
          <w:color w:val="000000" w:themeColor="text1"/>
          <w:sz w:val="22"/>
          <w:szCs w:val="22"/>
        </w:rPr>
      </w:pPr>
      <w:r w:rsidRPr="00F95E2F">
        <w:rPr>
          <w:rFonts w:ascii="Arial" w:hAnsi="Arial" w:cs="Arial"/>
          <w:color w:val="000000" w:themeColor="text1"/>
          <w:sz w:val="22"/>
          <w:szCs w:val="22"/>
        </w:rPr>
        <w:t>B</w:t>
      </w:r>
      <w:r w:rsidRPr="00F95E2F">
        <w:rPr>
          <w:rFonts w:ascii="Arial" w:hAnsi="Arial" w:cs="Arial"/>
          <w:color w:val="000000" w:themeColor="text1"/>
          <w:sz w:val="22"/>
          <w:szCs w:val="22"/>
        </w:rPr>
        <w:tab/>
        <w:t>a human resources issue.</w:t>
      </w:r>
    </w:p>
    <w:p w14:paraId="125F02C9" w14:textId="77777777" w:rsidR="001F4C51" w:rsidRPr="00F95E2F" w:rsidRDefault="001F4C51" w:rsidP="003549BE">
      <w:pPr>
        <w:pStyle w:val="List2"/>
        <w:spacing w:after="240" w:line="240" w:lineRule="auto"/>
        <w:ind w:left="1077"/>
        <w:rPr>
          <w:rFonts w:ascii="Arial" w:hAnsi="Arial" w:cs="Arial"/>
          <w:color w:val="000000" w:themeColor="text1"/>
          <w:sz w:val="22"/>
          <w:szCs w:val="22"/>
        </w:rPr>
      </w:pPr>
      <w:r w:rsidRPr="00F95E2F">
        <w:rPr>
          <w:rFonts w:ascii="Arial" w:hAnsi="Arial" w:cs="Arial"/>
          <w:color w:val="000000" w:themeColor="text1"/>
          <w:sz w:val="22"/>
          <w:szCs w:val="22"/>
        </w:rPr>
        <w:t>C</w:t>
      </w:r>
      <w:r w:rsidRPr="00F95E2F">
        <w:rPr>
          <w:rFonts w:ascii="Arial" w:hAnsi="Arial" w:cs="Arial"/>
          <w:color w:val="000000" w:themeColor="text1"/>
          <w:sz w:val="22"/>
          <w:szCs w:val="22"/>
        </w:rPr>
        <w:tab/>
        <w:t>the responsibility of company management.</w:t>
      </w:r>
    </w:p>
    <w:p w14:paraId="61FAA213" w14:textId="77777777" w:rsidR="001F4C51" w:rsidRDefault="001F4C51" w:rsidP="003549BE">
      <w:pPr>
        <w:pStyle w:val="List2"/>
        <w:spacing w:after="24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F95E2F">
        <w:rPr>
          <w:rFonts w:ascii="Arial" w:hAnsi="Arial" w:cs="Arial"/>
          <w:color w:val="000000" w:themeColor="text1"/>
          <w:sz w:val="22"/>
          <w:szCs w:val="22"/>
        </w:rPr>
        <w:tab/>
        <w:t>D</w:t>
      </w:r>
      <w:r w:rsidRPr="00F95E2F">
        <w:rPr>
          <w:rFonts w:ascii="Arial" w:hAnsi="Arial" w:cs="Arial"/>
          <w:color w:val="000000" w:themeColor="text1"/>
          <w:sz w:val="22"/>
          <w:szCs w:val="22"/>
        </w:rPr>
        <w:tab/>
        <w:t>not central to corporate social responsibility.</w:t>
      </w:r>
    </w:p>
    <w:p w14:paraId="67289090" w14:textId="77777777" w:rsidR="001F4C51" w:rsidRPr="00F95E2F" w:rsidRDefault="001F4C51" w:rsidP="003549BE">
      <w:pPr>
        <w:pStyle w:val="List2"/>
        <w:spacing w:after="240" w:line="240" w:lineRule="auto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1A3EC01A" w14:textId="77777777" w:rsidR="001F4C51" w:rsidRPr="00F95E2F" w:rsidRDefault="001F4C51" w:rsidP="003549BE">
      <w:pPr>
        <w:pStyle w:val="HeadB"/>
        <w:spacing w:after="240" w:line="240" w:lineRule="auto"/>
        <w:rPr>
          <w:rFonts w:cs="Arial"/>
          <w:sz w:val="22"/>
          <w:szCs w:val="22"/>
        </w:rPr>
      </w:pPr>
      <w:r w:rsidRPr="00F95E2F">
        <w:rPr>
          <w:rFonts w:cs="Arial"/>
          <w:sz w:val="22"/>
          <w:szCs w:val="22"/>
        </w:rPr>
        <w:t>Part B: Short answer questions (15 marks)</w:t>
      </w:r>
    </w:p>
    <w:p w14:paraId="745C6C79" w14:textId="77777777" w:rsidR="001F4C51" w:rsidRPr="00F95E2F" w:rsidRDefault="001F4C51" w:rsidP="003549BE">
      <w:pPr>
        <w:pStyle w:val="List1"/>
        <w:numPr>
          <w:ilvl w:val="0"/>
          <w:numId w:val="34"/>
        </w:numPr>
        <w:spacing w:after="240" w:line="240" w:lineRule="auto"/>
        <w:rPr>
          <w:rFonts w:ascii="Arial" w:hAnsi="Arial" w:cs="Arial"/>
          <w:sz w:val="22"/>
          <w:szCs w:val="22"/>
        </w:rPr>
      </w:pPr>
      <w:r w:rsidRPr="00F95E2F">
        <w:rPr>
          <w:rFonts w:ascii="Arial" w:hAnsi="Arial" w:cs="Arial"/>
          <w:sz w:val="22"/>
          <w:szCs w:val="22"/>
        </w:rPr>
        <w:t>Define the following terms: (2 marks)</w:t>
      </w:r>
    </w:p>
    <w:p w14:paraId="18BA65A8" w14:textId="77777777" w:rsidR="001F4C51" w:rsidRPr="00F95E2F" w:rsidRDefault="001F4C51" w:rsidP="003549BE">
      <w:pPr>
        <w:pStyle w:val="List1"/>
        <w:numPr>
          <w:ilvl w:val="1"/>
          <w:numId w:val="34"/>
        </w:numPr>
        <w:spacing w:after="240" w:line="240" w:lineRule="auto"/>
        <w:rPr>
          <w:rFonts w:ascii="Arial" w:hAnsi="Arial" w:cs="Arial"/>
          <w:sz w:val="22"/>
          <w:szCs w:val="22"/>
        </w:rPr>
      </w:pPr>
      <w:r w:rsidRPr="00F95E2F">
        <w:rPr>
          <w:rFonts w:ascii="Arial" w:hAnsi="Arial" w:cs="Arial"/>
          <w:sz w:val="22"/>
          <w:szCs w:val="22"/>
        </w:rPr>
        <w:t>corporate social responsibility</w:t>
      </w:r>
    </w:p>
    <w:p w14:paraId="41DA8FB5" w14:textId="77777777" w:rsidR="001F4C51" w:rsidRDefault="001F4C51" w:rsidP="003549BE">
      <w:pPr>
        <w:pStyle w:val="List1"/>
        <w:numPr>
          <w:ilvl w:val="1"/>
          <w:numId w:val="34"/>
        </w:numPr>
        <w:spacing w:after="240" w:line="240" w:lineRule="auto"/>
        <w:rPr>
          <w:rFonts w:ascii="Arial" w:hAnsi="Arial" w:cs="Arial"/>
          <w:sz w:val="22"/>
          <w:szCs w:val="22"/>
        </w:rPr>
      </w:pPr>
      <w:r w:rsidRPr="00F95E2F">
        <w:rPr>
          <w:rFonts w:ascii="Arial" w:hAnsi="Arial" w:cs="Arial"/>
          <w:sz w:val="22"/>
          <w:szCs w:val="22"/>
        </w:rPr>
        <w:t>triple bottom line reporting</w:t>
      </w:r>
    </w:p>
    <w:p w14:paraId="78C7FD00" w14:textId="77777777" w:rsidR="001F4C51" w:rsidRPr="00F95E2F" w:rsidRDefault="001F4C51" w:rsidP="003549BE">
      <w:pPr>
        <w:pStyle w:val="List1"/>
        <w:spacing w:after="240" w:line="240" w:lineRule="auto"/>
        <w:ind w:left="1080" w:firstLine="0"/>
        <w:rPr>
          <w:rFonts w:ascii="Arial" w:hAnsi="Arial" w:cs="Arial"/>
          <w:sz w:val="22"/>
          <w:szCs w:val="22"/>
        </w:rPr>
      </w:pPr>
      <w:r w:rsidRPr="00F95E2F">
        <w:rPr>
          <w:rFonts w:ascii="Arial" w:hAnsi="Arial" w:cs="Arial"/>
          <w:sz w:val="22"/>
          <w:szCs w:val="22"/>
        </w:rPr>
        <w:t>where a business organisation reports on social outcomes and environmental impact as well as financial performance.</w:t>
      </w:r>
    </w:p>
    <w:p w14:paraId="2B41D892" w14:textId="77777777" w:rsidR="001F4C51" w:rsidRPr="00F95E2F" w:rsidRDefault="001F4C51" w:rsidP="003549BE">
      <w:pPr>
        <w:pStyle w:val="List1"/>
        <w:spacing w:after="240" w:line="240" w:lineRule="auto"/>
        <w:ind w:left="0" w:firstLine="0"/>
        <w:rPr>
          <w:rFonts w:ascii="Arial" w:hAnsi="Arial" w:cs="Arial"/>
          <w:i/>
          <w:sz w:val="22"/>
          <w:szCs w:val="22"/>
        </w:rPr>
      </w:pPr>
    </w:p>
    <w:p w14:paraId="181E1E5A" w14:textId="77777777" w:rsidR="001F4C51" w:rsidRPr="00F95E2F" w:rsidRDefault="001F4C51" w:rsidP="003549BE">
      <w:pPr>
        <w:pStyle w:val="List1"/>
        <w:numPr>
          <w:ilvl w:val="0"/>
          <w:numId w:val="34"/>
        </w:numPr>
        <w:spacing w:after="240" w:line="240" w:lineRule="auto"/>
        <w:rPr>
          <w:rFonts w:ascii="Arial" w:hAnsi="Arial" w:cs="Arial"/>
          <w:sz w:val="22"/>
          <w:szCs w:val="22"/>
        </w:rPr>
      </w:pPr>
      <w:r w:rsidRPr="00F95E2F">
        <w:rPr>
          <w:rFonts w:ascii="Arial" w:hAnsi="Arial" w:cs="Arial"/>
          <w:sz w:val="22"/>
          <w:szCs w:val="22"/>
        </w:rPr>
        <w:t>Identify and explain the pressure for businesses to adopt ethical and socially responsible practices. (3 marks)</w:t>
      </w:r>
    </w:p>
    <w:p w14:paraId="567F16D8" w14:textId="77777777" w:rsidR="001F4C51" w:rsidRPr="00F95E2F" w:rsidRDefault="001F4C51" w:rsidP="003549BE">
      <w:pPr>
        <w:pStyle w:val="List1"/>
        <w:spacing w:after="240" w:line="240" w:lineRule="auto"/>
        <w:ind w:left="360" w:firstLine="0"/>
        <w:rPr>
          <w:rFonts w:ascii="Arial" w:hAnsi="Arial" w:cs="Arial"/>
          <w:sz w:val="22"/>
          <w:szCs w:val="22"/>
        </w:rPr>
      </w:pPr>
    </w:p>
    <w:p w14:paraId="649C467E" w14:textId="77777777" w:rsidR="003549BE" w:rsidRDefault="001F4C51" w:rsidP="003549BE">
      <w:pPr>
        <w:pStyle w:val="List1"/>
        <w:numPr>
          <w:ilvl w:val="0"/>
          <w:numId w:val="34"/>
        </w:numPr>
        <w:spacing w:after="240" w:line="240" w:lineRule="auto"/>
        <w:rPr>
          <w:rFonts w:ascii="Arial" w:hAnsi="Arial" w:cs="Arial"/>
          <w:sz w:val="22"/>
          <w:szCs w:val="22"/>
        </w:rPr>
      </w:pPr>
      <w:r w:rsidRPr="00F95E2F">
        <w:rPr>
          <w:rFonts w:ascii="Arial" w:hAnsi="Arial" w:cs="Arial"/>
          <w:sz w:val="22"/>
          <w:szCs w:val="22"/>
        </w:rPr>
        <w:t>Discuss one strategy that a business might implement in the processing / transformation stage of its operations to demonstrate corporate social responsibility. (5 marks)</w:t>
      </w:r>
    </w:p>
    <w:p w14:paraId="5A492A6F" w14:textId="77777777" w:rsidR="003549BE" w:rsidRDefault="003549BE" w:rsidP="003549BE">
      <w:pPr>
        <w:pStyle w:val="ListParagraph"/>
        <w:rPr>
          <w:rFonts w:ascii="Arial" w:hAnsi="Arial" w:cs="Arial"/>
          <w:sz w:val="22"/>
          <w:szCs w:val="22"/>
        </w:rPr>
      </w:pPr>
    </w:p>
    <w:p w14:paraId="43EDDC49" w14:textId="77777777" w:rsidR="00EA0CE1" w:rsidRPr="003549BE" w:rsidRDefault="001F4C51" w:rsidP="003549BE">
      <w:pPr>
        <w:pStyle w:val="List1"/>
        <w:numPr>
          <w:ilvl w:val="0"/>
          <w:numId w:val="34"/>
        </w:numPr>
        <w:spacing w:after="240" w:line="240" w:lineRule="auto"/>
        <w:rPr>
          <w:rFonts w:ascii="Arial" w:hAnsi="Arial" w:cs="Arial"/>
          <w:sz w:val="22"/>
          <w:szCs w:val="22"/>
        </w:rPr>
      </w:pPr>
      <w:r w:rsidRPr="003549BE">
        <w:rPr>
          <w:rFonts w:ascii="Arial" w:hAnsi="Arial" w:cs="Arial"/>
          <w:sz w:val="22"/>
          <w:szCs w:val="22"/>
        </w:rPr>
        <w:t>Global sourcing of inputs is a strategy that many businesses use to optimise their operations systems. Explain the strategy of global sourcing of inputs. Describe two advantages and two disadvantages of using this strategy. (5 marks)</w:t>
      </w:r>
    </w:p>
    <w:p w14:paraId="1728AEF2" w14:textId="77777777" w:rsidR="001F4C51" w:rsidRDefault="001F4C51" w:rsidP="003549BE">
      <w:pPr>
        <w:spacing w:line="240" w:lineRule="auto"/>
        <w:rPr>
          <w:rFonts w:asciiTheme="minorBidi" w:hAnsiTheme="minorBidi" w:cstheme="minorBidi"/>
          <w:b/>
          <w:i/>
          <w:sz w:val="28"/>
          <w:szCs w:val="28"/>
        </w:rPr>
      </w:pPr>
    </w:p>
    <w:p w14:paraId="0ECC25E6" w14:textId="77777777" w:rsidR="008D6F1F" w:rsidRDefault="008D6F1F" w:rsidP="003549BE">
      <w:pPr>
        <w:spacing w:line="240" w:lineRule="auto"/>
        <w:rPr>
          <w:rFonts w:asciiTheme="minorBidi" w:hAnsiTheme="minorBidi" w:cstheme="minorBidi"/>
          <w:b/>
          <w:i/>
          <w:sz w:val="28"/>
          <w:szCs w:val="28"/>
        </w:rPr>
      </w:pPr>
      <w:bookmarkStart w:id="0" w:name="_GoBack"/>
      <w:bookmarkEnd w:id="0"/>
    </w:p>
    <w:sectPr w:rsidR="008D6F1F" w:rsidSect="00892221">
      <w:headerReference w:type="default" r:id="rId8"/>
      <w:footerReference w:type="default" r:id="rId9"/>
      <w:type w:val="continuous"/>
      <w:pgSz w:w="11906" w:h="16838"/>
      <w:pgMar w:top="2226" w:right="1474" w:bottom="1134" w:left="1474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11B4F" w14:textId="77777777" w:rsidR="00F466F7" w:rsidRDefault="00F466F7">
      <w:r>
        <w:separator/>
      </w:r>
    </w:p>
  </w:endnote>
  <w:endnote w:type="continuationSeparator" w:id="0">
    <w:p w14:paraId="68849482" w14:textId="77777777" w:rsidR="00F466F7" w:rsidRDefault="00F46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othic720LtBTW01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A39DA" w14:textId="77777777" w:rsidR="00D102D8" w:rsidRDefault="00D102D8" w:rsidP="000B258B">
    <w:pPr>
      <w:pStyle w:val="Header"/>
      <w:spacing w:after="0" w:line="240" w:lineRule="auto"/>
      <w:rPr>
        <w:b/>
      </w:rPr>
    </w:pPr>
  </w:p>
  <w:p w14:paraId="4C0A44C0" w14:textId="77777777" w:rsidR="00D102D8" w:rsidRPr="006C6AC0" w:rsidRDefault="00CC6CCA" w:rsidP="00CC6CCA">
    <w:pPr>
      <w:pStyle w:val="Footer"/>
      <w:spacing w:after="0" w:line="240" w:lineRule="auto"/>
    </w:pPr>
    <w:r>
      <w:t xml:space="preserve">Elizabeth </w:t>
    </w:r>
    <w:proofErr w:type="spellStart"/>
    <w:r>
      <w:t>Pucius</w:t>
    </w:r>
    <w:proofErr w:type="spellEnd"/>
    <w:r w:rsidR="00EA3AC1" w:rsidRPr="00EC2327">
      <w:tab/>
    </w:r>
    <w:r w:rsidR="001A3952">
      <w:fldChar w:fldCharType="begin"/>
    </w:r>
    <w:r w:rsidR="0067431A">
      <w:instrText xml:space="preserve"> PAGE </w:instrText>
    </w:r>
    <w:r w:rsidR="001A3952">
      <w:fldChar w:fldCharType="separate"/>
    </w:r>
    <w:r w:rsidR="00A77407">
      <w:rPr>
        <w:noProof/>
      </w:rPr>
      <w:t>2</w:t>
    </w:r>
    <w:r w:rsidR="001A3952">
      <w:rPr>
        <w:noProof/>
      </w:rPr>
      <w:fldChar w:fldCharType="end"/>
    </w:r>
    <w:r w:rsidR="00EA3AC1" w:rsidRPr="00D83B2C">
      <w:tab/>
      <w:t>© Cambridge University Press</w:t>
    </w:r>
    <w:r w:rsidR="00EA3AC1">
      <w:t xml:space="preserve"> </w:t>
    </w:r>
    <w:r w:rsidR="00A65C0B">
      <w:t>201</w:t>
    </w:r>
    <w:r>
      <w:t>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19854" w14:textId="77777777" w:rsidR="00F466F7" w:rsidRDefault="00F466F7">
      <w:r>
        <w:separator/>
      </w:r>
    </w:p>
  </w:footnote>
  <w:footnote w:type="continuationSeparator" w:id="0">
    <w:p w14:paraId="51432AF0" w14:textId="77777777" w:rsidR="00F466F7" w:rsidRDefault="00F466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230D8" w14:textId="77777777" w:rsidR="00C17288" w:rsidRDefault="00C17288" w:rsidP="00243726">
    <w:pPr>
      <w:pStyle w:val="Header"/>
      <w:spacing w:after="0" w:line="240" w:lineRule="auto"/>
      <w:rPr>
        <w:b/>
      </w:rPr>
    </w:pPr>
    <w:r>
      <w:rPr>
        <w:b/>
        <w:i/>
        <w:noProof/>
        <w:sz w:val="24"/>
        <w:lang w:val="en-US"/>
      </w:rPr>
      <w:drawing>
        <wp:anchor distT="0" distB="0" distL="114300" distR="114300" simplePos="0" relativeHeight="251657216" behindDoc="1" locked="0" layoutInCell="1" allowOverlap="1" wp14:anchorId="68C332C5" wp14:editId="237F9CD0">
          <wp:simplePos x="0" y="0"/>
          <wp:positionH relativeFrom="column">
            <wp:posOffset>-925830</wp:posOffset>
          </wp:positionH>
          <wp:positionV relativeFrom="paragraph">
            <wp:posOffset>-450215</wp:posOffset>
          </wp:positionV>
          <wp:extent cx="8354955" cy="1031240"/>
          <wp:effectExtent l="0" t="0" r="1905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ography-NSW-Syllabus-for-the-Australian-Curriculum-Stage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360192" cy="1031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4891E8" w14:textId="77777777" w:rsidR="00C17288" w:rsidRDefault="00C17288" w:rsidP="00243726">
    <w:pPr>
      <w:pStyle w:val="Header"/>
      <w:spacing w:after="0" w:line="240" w:lineRule="auto"/>
      <w:rPr>
        <w:b/>
      </w:rPr>
    </w:pPr>
  </w:p>
  <w:p w14:paraId="6012370A" w14:textId="77777777" w:rsidR="00C17288" w:rsidRDefault="00C17288" w:rsidP="00243726">
    <w:pPr>
      <w:pStyle w:val="Header"/>
      <w:spacing w:after="0" w:line="240" w:lineRule="auto"/>
      <w:rPr>
        <w:b/>
      </w:rPr>
    </w:pPr>
  </w:p>
  <w:p w14:paraId="35D65898" w14:textId="77777777" w:rsidR="005A636E" w:rsidRDefault="005A636E" w:rsidP="00243726">
    <w:pPr>
      <w:pStyle w:val="Header"/>
      <w:spacing w:after="0" w:line="240" w:lineRule="auto"/>
      <w:rPr>
        <w:b/>
      </w:rPr>
    </w:pPr>
  </w:p>
  <w:p w14:paraId="7B119083" w14:textId="77777777" w:rsidR="00F63ED7" w:rsidRDefault="00F63ED7" w:rsidP="00F63ED7">
    <w:pPr>
      <w:pStyle w:val="Header"/>
      <w:spacing w:after="0" w:line="240" w:lineRule="auto"/>
      <w:rPr>
        <w:b/>
      </w:rPr>
    </w:pPr>
  </w:p>
  <w:p w14:paraId="6BE1F4DD" w14:textId="77777777" w:rsidR="00C20BF4" w:rsidRPr="00F63ED7" w:rsidRDefault="00243726" w:rsidP="00B84D97">
    <w:pPr>
      <w:pStyle w:val="Header"/>
      <w:spacing w:after="0" w:line="240" w:lineRule="auto"/>
      <w:rPr>
        <w:i/>
      </w:rPr>
    </w:pPr>
    <w:r>
      <w:rPr>
        <w:b/>
      </w:rPr>
      <w:t>TE</w:t>
    </w:r>
    <w:r w:rsidR="00F63ED7">
      <w:rPr>
        <w:b/>
      </w:rPr>
      <w:t>ACHER</w:t>
    </w:r>
    <w:r>
      <w:rPr>
        <w:b/>
      </w:rPr>
      <w:t xml:space="preserve"> </w:t>
    </w:r>
    <w:r w:rsidR="005A636E">
      <w:rPr>
        <w:b/>
      </w:rPr>
      <w:t>RESOURCE</w:t>
    </w:r>
    <w:r>
      <w:rPr>
        <w:b/>
      </w:rPr>
      <w:t xml:space="preserve"> </w:t>
    </w:r>
    <w:r w:rsidR="00B84D97">
      <w:rPr>
        <w:b/>
      </w:rPr>
      <w:t>PACKAGE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B3830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1C1376"/>
    <w:multiLevelType w:val="hybridMultilevel"/>
    <w:tmpl w:val="74AA15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543956"/>
    <w:multiLevelType w:val="hybridMultilevel"/>
    <w:tmpl w:val="77487E8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6A4801"/>
    <w:multiLevelType w:val="hybridMultilevel"/>
    <w:tmpl w:val="D420893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36E73"/>
    <w:multiLevelType w:val="hybridMultilevel"/>
    <w:tmpl w:val="EE7EDB38"/>
    <w:lvl w:ilvl="0" w:tplc="89F27F0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D4430"/>
    <w:multiLevelType w:val="hybridMultilevel"/>
    <w:tmpl w:val="4E740DF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AE50C1"/>
    <w:multiLevelType w:val="hybridMultilevel"/>
    <w:tmpl w:val="B67C3CD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630B62"/>
    <w:multiLevelType w:val="hybridMultilevel"/>
    <w:tmpl w:val="CA6AE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E76DDE"/>
    <w:multiLevelType w:val="hybridMultilevel"/>
    <w:tmpl w:val="5B5C48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B109F0"/>
    <w:multiLevelType w:val="hybridMultilevel"/>
    <w:tmpl w:val="AA8AF47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801C0C"/>
    <w:multiLevelType w:val="hybridMultilevel"/>
    <w:tmpl w:val="4492F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527956"/>
    <w:multiLevelType w:val="hybridMultilevel"/>
    <w:tmpl w:val="6A4206E6"/>
    <w:lvl w:ilvl="0" w:tplc="89F27F0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9B099B"/>
    <w:multiLevelType w:val="hybridMultilevel"/>
    <w:tmpl w:val="39C49EA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6074B0E"/>
    <w:multiLevelType w:val="hybridMultilevel"/>
    <w:tmpl w:val="CDE675E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621CD5"/>
    <w:multiLevelType w:val="hybridMultilevel"/>
    <w:tmpl w:val="84BA6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937318"/>
    <w:multiLevelType w:val="hybridMultilevel"/>
    <w:tmpl w:val="25F0AAA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6071D0"/>
    <w:multiLevelType w:val="hybridMultilevel"/>
    <w:tmpl w:val="0344C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DB336C"/>
    <w:multiLevelType w:val="multilevel"/>
    <w:tmpl w:val="7F1A9D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"/>
      <w:lvlJc w:val="left"/>
      <w:pPr>
        <w:ind w:left="643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FC36A98"/>
    <w:multiLevelType w:val="hybridMultilevel"/>
    <w:tmpl w:val="3342E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3B3DA9"/>
    <w:multiLevelType w:val="hybridMultilevel"/>
    <w:tmpl w:val="6B6EB836"/>
    <w:lvl w:ilvl="0" w:tplc="89F27F0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A43227"/>
    <w:multiLevelType w:val="hybridMultilevel"/>
    <w:tmpl w:val="12F0C9B2"/>
    <w:lvl w:ilvl="0" w:tplc="4F781112">
      <w:start w:val="1"/>
      <w:numFmt w:val="upperLetter"/>
      <w:pStyle w:val="JSQabc"/>
      <w:lvlText w:val="%1"/>
      <w:lvlJc w:val="left"/>
      <w:pPr>
        <w:tabs>
          <w:tab w:val="num" w:pos="748"/>
        </w:tabs>
        <w:ind w:left="748" w:hanging="374"/>
      </w:pPr>
      <w:rPr>
        <w:rFonts w:ascii="Arial" w:hAnsi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5637FD"/>
    <w:multiLevelType w:val="hybridMultilevel"/>
    <w:tmpl w:val="3EF80008"/>
    <w:lvl w:ilvl="0" w:tplc="70D03BB2">
      <w:start w:val="1"/>
      <w:numFmt w:val="lowerLetter"/>
      <w:lvlText w:val="%1)"/>
      <w:lvlJc w:val="left"/>
      <w:pPr>
        <w:ind w:left="360" w:hanging="360"/>
      </w:pPr>
      <w:rPr>
        <w:rFonts w:ascii="Gothic720LtBTW01-Light" w:hAnsi="Gothic720LtBTW01-Light" w:cs="Gothic720LtBTW01-Light" w:hint="default"/>
        <w:color w:val="1A1A1A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8C7D08"/>
    <w:multiLevelType w:val="hybridMultilevel"/>
    <w:tmpl w:val="D4066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644C92"/>
    <w:multiLevelType w:val="hybridMultilevel"/>
    <w:tmpl w:val="68ACEC22"/>
    <w:lvl w:ilvl="0" w:tplc="DE8A0204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37EE2"/>
    <w:multiLevelType w:val="hybridMultilevel"/>
    <w:tmpl w:val="24EA74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A01DD4"/>
    <w:multiLevelType w:val="hybridMultilevel"/>
    <w:tmpl w:val="C80E71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9DA5A1B"/>
    <w:multiLevelType w:val="hybridMultilevel"/>
    <w:tmpl w:val="FD705D0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B64944"/>
    <w:multiLevelType w:val="hybridMultilevel"/>
    <w:tmpl w:val="9EFCC0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1A95EFA"/>
    <w:multiLevelType w:val="hybridMultilevel"/>
    <w:tmpl w:val="9CF26CF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306166"/>
    <w:multiLevelType w:val="hybridMultilevel"/>
    <w:tmpl w:val="D3A4F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A86D53"/>
    <w:multiLevelType w:val="hybridMultilevel"/>
    <w:tmpl w:val="997A78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A12096B"/>
    <w:multiLevelType w:val="hybridMultilevel"/>
    <w:tmpl w:val="51AA483C"/>
    <w:lvl w:ilvl="0" w:tplc="02942D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7447AA"/>
    <w:multiLevelType w:val="hybridMultilevel"/>
    <w:tmpl w:val="A18E56F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8A77546"/>
    <w:multiLevelType w:val="hybridMultilevel"/>
    <w:tmpl w:val="3A74D0D0"/>
    <w:lvl w:ilvl="0" w:tplc="0409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34">
    <w:nsid w:val="7AEA47A8"/>
    <w:multiLevelType w:val="hybridMultilevel"/>
    <w:tmpl w:val="08FCF6F8"/>
    <w:lvl w:ilvl="0" w:tplc="262EF92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D6E296E"/>
    <w:multiLevelType w:val="hybridMultilevel"/>
    <w:tmpl w:val="2DF8EFE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E9B5192"/>
    <w:multiLevelType w:val="hybridMultilevel"/>
    <w:tmpl w:val="2F8EA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7"/>
  </w:num>
  <w:num w:numId="4">
    <w:abstractNumId w:val="33"/>
  </w:num>
  <w:num w:numId="5">
    <w:abstractNumId w:val="25"/>
  </w:num>
  <w:num w:numId="6">
    <w:abstractNumId w:val="16"/>
  </w:num>
  <w:num w:numId="7">
    <w:abstractNumId w:val="7"/>
  </w:num>
  <w:num w:numId="8">
    <w:abstractNumId w:val="4"/>
  </w:num>
  <w:num w:numId="9">
    <w:abstractNumId w:val="1"/>
  </w:num>
  <w:num w:numId="10">
    <w:abstractNumId w:val="11"/>
  </w:num>
  <w:num w:numId="11">
    <w:abstractNumId w:val="36"/>
  </w:num>
  <w:num w:numId="12">
    <w:abstractNumId w:val="10"/>
  </w:num>
  <w:num w:numId="13">
    <w:abstractNumId w:val="14"/>
  </w:num>
  <w:num w:numId="14">
    <w:abstractNumId w:val="31"/>
  </w:num>
  <w:num w:numId="15">
    <w:abstractNumId w:val="0"/>
  </w:num>
  <w:num w:numId="16">
    <w:abstractNumId w:val="8"/>
  </w:num>
  <w:num w:numId="17">
    <w:abstractNumId w:val="21"/>
  </w:num>
  <w:num w:numId="18">
    <w:abstractNumId w:val="24"/>
  </w:num>
  <w:num w:numId="19">
    <w:abstractNumId w:val="22"/>
  </w:num>
  <w:num w:numId="20">
    <w:abstractNumId w:val="30"/>
  </w:num>
  <w:num w:numId="21">
    <w:abstractNumId w:val="27"/>
  </w:num>
  <w:num w:numId="22">
    <w:abstractNumId w:val="12"/>
  </w:num>
  <w:num w:numId="23">
    <w:abstractNumId w:val="13"/>
  </w:num>
  <w:num w:numId="24">
    <w:abstractNumId w:val="9"/>
  </w:num>
  <w:num w:numId="25">
    <w:abstractNumId w:val="35"/>
  </w:num>
  <w:num w:numId="26">
    <w:abstractNumId w:val="34"/>
  </w:num>
  <w:num w:numId="27">
    <w:abstractNumId w:val="3"/>
  </w:num>
  <w:num w:numId="28">
    <w:abstractNumId w:val="15"/>
  </w:num>
  <w:num w:numId="29">
    <w:abstractNumId w:val="23"/>
  </w:num>
  <w:num w:numId="30">
    <w:abstractNumId w:val="26"/>
  </w:num>
  <w:num w:numId="31">
    <w:abstractNumId w:val="29"/>
  </w:num>
  <w:num w:numId="32">
    <w:abstractNumId w:val="18"/>
  </w:num>
  <w:num w:numId="33">
    <w:abstractNumId w:val="5"/>
  </w:num>
  <w:num w:numId="34">
    <w:abstractNumId w:val="28"/>
  </w:num>
  <w:num w:numId="35">
    <w:abstractNumId w:val="32"/>
  </w:num>
  <w:num w:numId="36">
    <w:abstractNumId w:val="2"/>
  </w:num>
  <w:num w:numId="3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51"/>
    <w:rsid w:val="00000518"/>
    <w:rsid w:val="000145CB"/>
    <w:rsid w:val="0002621A"/>
    <w:rsid w:val="00031882"/>
    <w:rsid w:val="00054EE3"/>
    <w:rsid w:val="00056415"/>
    <w:rsid w:val="00057A80"/>
    <w:rsid w:val="00070C0B"/>
    <w:rsid w:val="00072C0B"/>
    <w:rsid w:val="0008634E"/>
    <w:rsid w:val="00090264"/>
    <w:rsid w:val="00096E1E"/>
    <w:rsid w:val="000B13E8"/>
    <w:rsid w:val="000B258B"/>
    <w:rsid w:val="000B6B49"/>
    <w:rsid w:val="000B7733"/>
    <w:rsid w:val="000C0FA2"/>
    <w:rsid w:val="000D0851"/>
    <w:rsid w:val="000D129C"/>
    <w:rsid w:val="000D2A8A"/>
    <w:rsid w:val="000D6B4B"/>
    <w:rsid w:val="000D7583"/>
    <w:rsid w:val="000F5DA3"/>
    <w:rsid w:val="00102BE0"/>
    <w:rsid w:val="00104911"/>
    <w:rsid w:val="001054A5"/>
    <w:rsid w:val="00107974"/>
    <w:rsid w:val="00116FB6"/>
    <w:rsid w:val="00122300"/>
    <w:rsid w:val="00125AB7"/>
    <w:rsid w:val="00133B40"/>
    <w:rsid w:val="00135200"/>
    <w:rsid w:val="001408CA"/>
    <w:rsid w:val="00143E50"/>
    <w:rsid w:val="00157D35"/>
    <w:rsid w:val="001602E4"/>
    <w:rsid w:val="00162DA1"/>
    <w:rsid w:val="00165A2E"/>
    <w:rsid w:val="00172501"/>
    <w:rsid w:val="00173A2A"/>
    <w:rsid w:val="00180301"/>
    <w:rsid w:val="001819EE"/>
    <w:rsid w:val="00184CA0"/>
    <w:rsid w:val="0019165A"/>
    <w:rsid w:val="0019188B"/>
    <w:rsid w:val="00194DB2"/>
    <w:rsid w:val="0019575C"/>
    <w:rsid w:val="00197905"/>
    <w:rsid w:val="001A3952"/>
    <w:rsid w:val="001A3BF9"/>
    <w:rsid w:val="001B04CF"/>
    <w:rsid w:val="001B09EA"/>
    <w:rsid w:val="001B1DFB"/>
    <w:rsid w:val="001B39FE"/>
    <w:rsid w:val="001B7FB6"/>
    <w:rsid w:val="001C4497"/>
    <w:rsid w:val="001C4A61"/>
    <w:rsid w:val="001C7F5B"/>
    <w:rsid w:val="001D3365"/>
    <w:rsid w:val="001D4B4C"/>
    <w:rsid w:val="001E3403"/>
    <w:rsid w:val="001E54C5"/>
    <w:rsid w:val="001E6E64"/>
    <w:rsid w:val="001E7282"/>
    <w:rsid w:val="001F060A"/>
    <w:rsid w:val="001F2535"/>
    <w:rsid w:val="001F2CB5"/>
    <w:rsid w:val="001F4C51"/>
    <w:rsid w:val="00204CFD"/>
    <w:rsid w:val="002056DE"/>
    <w:rsid w:val="0021376B"/>
    <w:rsid w:val="00215286"/>
    <w:rsid w:val="00226D14"/>
    <w:rsid w:val="0022768B"/>
    <w:rsid w:val="00230664"/>
    <w:rsid w:val="002350A5"/>
    <w:rsid w:val="00236E8D"/>
    <w:rsid w:val="00243726"/>
    <w:rsid w:val="00250BDE"/>
    <w:rsid w:val="00253DD3"/>
    <w:rsid w:val="00262891"/>
    <w:rsid w:val="0026609D"/>
    <w:rsid w:val="002708E4"/>
    <w:rsid w:val="0027386D"/>
    <w:rsid w:val="00275363"/>
    <w:rsid w:val="00277394"/>
    <w:rsid w:val="00283325"/>
    <w:rsid w:val="002A0FF9"/>
    <w:rsid w:val="002B57AA"/>
    <w:rsid w:val="002B7E00"/>
    <w:rsid w:val="002C384C"/>
    <w:rsid w:val="002E38F4"/>
    <w:rsid w:val="002F41AE"/>
    <w:rsid w:val="002F4C4D"/>
    <w:rsid w:val="002F664B"/>
    <w:rsid w:val="002F6735"/>
    <w:rsid w:val="00302531"/>
    <w:rsid w:val="00304668"/>
    <w:rsid w:val="00306485"/>
    <w:rsid w:val="00306F44"/>
    <w:rsid w:val="00307B48"/>
    <w:rsid w:val="00312504"/>
    <w:rsid w:val="00320890"/>
    <w:rsid w:val="0032525A"/>
    <w:rsid w:val="00332030"/>
    <w:rsid w:val="00335AF9"/>
    <w:rsid w:val="00340D0C"/>
    <w:rsid w:val="003425E8"/>
    <w:rsid w:val="003450E9"/>
    <w:rsid w:val="00347ACA"/>
    <w:rsid w:val="003549BE"/>
    <w:rsid w:val="003557C1"/>
    <w:rsid w:val="003611F5"/>
    <w:rsid w:val="00361529"/>
    <w:rsid w:val="0036256B"/>
    <w:rsid w:val="003657FE"/>
    <w:rsid w:val="003671A7"/>
    <w:rsid w:val="003701E7"/>
    <w:rsid w:val="00373E07"/>
    <w:rsid w:val="0037472C"/>
    <w:rsid w:val="00377736"/>
    <w:rsid w:val="00377CDA"/>
    <w:rsid w:val="0039709B"/>
    <w:rsid w:val="003A22B3"/>
    <w:rsid w:val="003A4B4B"/>
    <w:rsid w:val="003B1B90"/>
    <w:rsid w:val="003B1C4B"/>
    <w:rsid w:val="003B4DA5"/>
    <w:rsid w:val="003C26FD"/>
    <w:rsid w:val="003C4434"/>
    <w:rsid w:val="003D13CD"/>
    <w:rsid w:val="003D449F"/>
    <w:rsid w:val="003E2355"/>
    <w:rsid w:val="003E3E5B"/>
    <w:rsid w:val="003F160D"/>
    <w:rsid w:val="003F4D92"/>
    <w:rsid w:val="003F74F9"/>
    <w:rsid w:val="00406E33"/>
    <w:rsid w:val="00413AEA"/>
    <w:rsid w:val="0041719D"/>
    <w:rsid w:val="0042552D"/>
    <w:rsid w:val="00430F11"/>
    <w:rsid w:val="00440BE0"/>
    <w:rsid w:val="00443E39"/>
    <w:rsid w:val="00443F1B"/>
    <w:rsid w:val="0045142E"/>
    <w:rsid w:val="004516C5"/>
    <w:rsid w:val="00462B5C"/>
    <w:rsid w:val="0046341D"/>
    <w:rsid w:val="004651CD"/>
    <w:rsid w:val="00471796"/>
    <w:rsid w:val="00474D37"/>
    <w:rsid w:val="00475933"/>
    <w:rsid w:val="00481C12"/>
    <w:rsid w:val="00482DFD"/>
    <w:rsid w:val="0049239D"/>
    <w:rsid w:val="00493CD1"/>
    <w:rsid w:val="004A3E2C"/>
    <w:rsid w:val="004B4BEA"/>
    <w:rsid w:val="004B4DC1"/>
    <w:rsid w:val="004C5FA0"/>
    <w:rsid w:val="004C6549"/>
    <w:rsid w:val="004C6E8F"/>
    <w:rsid w:val="004D3385"/>
    <w:rsid w:val="004D3C32"/>
    <w:rsid w:val="004D5CA4"/>
    <w:rsid w:val="004D764F"/>
    <w:rsid w:val="004D7A30"/>
    <w:rsid w:val="004E08BD"/>
    <w:rsid w:val="004E0991"/>
    <w:rsid w:val="004E5A4B"/>
    <w:rsid w:val="004F1ABB"/>
    <w:rsid w:val="005301BF"/>
    <w:rsid w:val="005353B1"/>
    <w:rsid w:val="00535EF6"/>
    <w:rsid w:val="00536CCC"/>
    <w:rsid w:val="005410C3"/>
    <w:rsid w:val="0056206A"/>
    <w:rsid w:val="00563235"/>
    <w:rsid w:val="005650AC"/>
    <w:rsid w:val="0057783C"/>
    <w:rsid w:val="00584258"/>
    <w:rsid w:val="0059630C"/>
    <w:rsid w:val="005A31ED"/>
    <w:rsid w:val="005A35B4"/>
    <w:rsid w:val="005A636E"/>
    <w:rsid w:val="005B1864"/>
    <w:rsid w:val="005C4418"/>
    <w:rsid w:val="005C6B7D"/>
    <w:rsid w:val="005D0912"/>
    <w:rsid w:val="005D61D1"/>
    <w:rsid w:val="005E3001"/>
    <w:rsid w:val="005E391F"/>
    <w:rsid w:val="005F076C"/>
    <w:rsid w:val="005F3C70"/>
    <w:rsid w:val="006011A8"/>
    <w:rsid w:val="00602936"/>
    <w:rsid w:val="0064018A"/>
    <w:rsid w:val="00640771"/>
    <w:rsid w:val="00647069"/>
    <w:rsid w:val="00650E96"/>
    <w:rsid w:val="0065669F"/>
    <w:rsid w:val="00662980"/>
    <w:rsid w:val="0067431A"/>
    <w:rsid w:val="0067564F"/>
    <w:rsid w:val="00675954"/>
    <w:rsid w:val="00680B80"/>
    <w:rsid w:val="00686114"/>
    <w:rsid w:val="00697A9F"/>
    <w:rsid w:val="006A1CA0"/>
    <w:rsid w:val="006A4A2D"/>
    <w:rsid w:val="006A5D32"/>
    <w:rsid w:val="006B2906"/>
    <w:rsid w:val="006B7635"/>
    <w:rsid w:val="006C2193"/>
    <w:rsid w:val="006C3152"/>
    <w:rsid w:val="006C486F"/>
    <w:rsid w:val="006C6AC0"/>
    <w:rsid w:val="006D0C93"/>
    <w:rsid w:val="006D37D1"/>
    <w:rsid w:val="006E670E"/>
    <w:rsid w:val="006F1D1B"/>
    <w:rsid w:val="00701602"/>
    <w:rsid w:val="00711275"/>
    <w:rsid w:val="00714767"/>
    <w:rsid w:val="00727B72"/>
    <w:rsid w:val="00732E00"/>
    <w:rsid w:val="0073412E"/>
    <w:rsid w:val="0074193E"/>
    <w:rsid w:val="007424D5"/>
    <w:rsid w:val="00743B93"/>
    <w:rsid w:val="0074476E"/>
    <w:rsid w:val="00744946"/>
    <w:rsid w:val="00750010"/>
    <w:rsid w:val="00750274"/>
    <w:rsid w:val="00750395"/>
    <w:rsid w:val="00761728"/>
    <w:rsid w:val="007619C2"/>
    <w:rsid w:val="00762A13"/>
    <w:rsid w:val="00766DD2"/>
    <w:rsid w:val="00772189"/>
    <w:rsid w:val="00776630"/>
    <w:rsid w:val="00780291"/>
    <w:rsid w:val="007815EB"/>
    <w:rsid w:val="007846B4"/>
    <w:rsid w:val="007849CC"/>
    <w:rsid w:val="007872E8"/>
    <w:rsid w:val="00791997"/>
    <w:rsid w:val="00791BAD"/>
    <w:rsid w:val="00791F50"/>
    <w:rsid w:val="0079479E"/>
    <w:rsid w:val="007949DD"/>
    <w:rsid w:val="00794B94"/>
    <w:rsid w:val="007A24FC"/>
    <w:rsid w:val="007A2DFB"/>
    <w:rsid w:val="007A3840"/>
    <w:rsid w:val="007B0B29"/>
    <w:rsid w:val="007B3127"/>
    <w:rsid w:val="007B4020"/>
    <w:rsid w:val="007D0B9D"/>
    <w:rsid w:val="007D7E4E"/>
    <w:rsid w:val="007E195A"/>
    <w:rsid w:val="007F0CC3"/>
    <w:rsid w:val="007F3A29"/>
    <w:rsid w:val="007F67A7"/>
    <w:rsid w:val="00810C03"/>
    <w:rsid w:val="0082635E"/>
    <w:rsid w:val="00826B2B"/>
    <w:rsid w:val="00846B3E"/>
    <w:rsid w:val="00850E90"/>
    <w:rsid w:val="00862F1A"/>
    <w:rsid w:val="0086555E"/>
    <w:rsid w:val="00870772"/>
    <w:rsid w:val="00872392"/>
    <w:rsid w:val="0087296C"/>
    <w:rsid w:val="00873296"/>
    <w:rsid w:val="00877012"/>
    <w:rsid w:val="008857AB"/>
    <w:rsid w:val="00892221"/>
    <w:rsid w:val="008A3A83"/>
    <w:rsid w:val="008A3E70"/>
    <w:rsid w:val="008A6508"/>
    <w:rsid w:val="008B0C82"/>
    <w:rsid w:val="008B2975"/>
    <w:rsid w:val="008B7555"/>
    <w:rsid w:val="008C491D"/>
    <w:rsid w:val="008C4FBD"/>
    <w:rsid w:val="008C7168"/>
    <w:rsid w:val="008D5819"/>
    <w:rsid w:val="008D6310"/>
    <w:rsid w:val="008D6F1F"/>
    <w:rsid w:val="008E10CF"/>
    <w:rsid w:val="008E236B"/>
    <w:rsid w:val="008E2FF9"/>
    <w:rsid w:val="008F0E56"/>
    <w:rsid w:val="008F15F3"/>
    <w:rsid w:val="00900407"/>
    <w:rsid w:val="0090050C"/>
    <w:rsid w:val="00900EC3"/>
    <w:rsid w:val="009011F5"/>
    <w:rsid w:val="00902073"/>
    <w:rsid w:val="009069E0"/>
    <w:rsid w:val="009135F2"/>
    <w:rsid w:val="00927197"/>
    <w:rsid w:val="00930BF4"/>
    <w:rsid w:val="0094010A"/>
    <w:rsid w:val="009421D9"/>
    <w:rsid w:val="00944B9D"/>
    <w:rsid w:val="00945764"/>
    <w:rsid w:val="00951609"/>
    <w:rsid w:val="00951635"/>
    <w:rsid w:val="00961578"/>
    <w:rsid w:val="00963A69"/>
    <w:rsid w:val="009660F3"/>
    <w:rsid w:val="009703EA"/>
    <w:rsid w:val="009762C9"/>
    <w:rsid w:val="0097649B"/>
    <w:rsid w:val="00981F75"/>
    <w:rsid w:val="009877BE"/>
    <w:rsid w:val="00995AA4"/>
    <w:rsid w:val="009A7B18"/>
    <w:rsid w:val="009B2D80"/>
    <w:rsid w:val="009B5D9A"/>
    <w:rsid w:val="009B64FF"/>
    <w:rsid w:val="009C3FCA"/>
    <w:rsid w:val="009D0214"/>
    <w:rsid w:val="009D232E"/>
    <w:rsid w:val="009D59D5"/>
    <w:rsid w:val="009E16C3"/>
    <w:rsid w:val="009E6EB3"/>
    <w:rsid w:val="009F23CE"/>
    <w:rsid w:val="00A059DD"/>
    <w:rsid w:val="00A108C0"/>
    <w:rsid w:val="00A2434D"/>
    <w:rsid w:val="00A27B58"/>
    <w:rsid w:val="00A3518D"/>
    <w:rsid w:val="00A36B58"/>
    <w:rsid w:val="00A36DB8"/>
    <w:rsid w:val="00A371AB"/>
    <w:rsid w:val="00A41356"/>
    <w:rsid w:val="00A4426B"/>
    <w:rsid w:val="00A4596B"/>
    <w:rsid w:val="00A50F21"/>
    <w:rsid w:val="00A528E8"/>
    <w:rsid w:val="00A551FE"/>
    <w:rsid w:val="00A57F65"/>
    <w:rsid w:val="00A623F6"/>
    <w:rsid w:val="00A6393E"/>
    <w:rsid w:val="00A64AF8"/>
    <w:rsid w:val="00A65C0B"/>
    <w:rsid w:val="00A72483"/>
    <w:rsid w:val="00A74BE0"/>
    <w:rsid w:val="00A77407"/>
    <w:rsid w:val="00A77F71"/>
    <w:rsid w:val="00A95100"/>
    <w:rsid w:val="00A95A01"/>
    <w:rsid w:val="00A9684B"/>
    <w:rsid w:val="00A96B01"/>
    <w:rsid w:val="00AA17CE"/>
    <w:rsid w:val="00AA39B2"/>
    <w:rsid w:val="00AA493F"/>
    <w:rsid w:val="00AA58F0"/>
    <w:rsid w:val="00AB0F0B"/>
    <w:rsid w:val="00AB47C2"/>
    <w:rsid w:val="00AC0225"/>
    <w:rsid w:val="00AC1FFB"/>
    <w:rsid w:val="00AC4E63"/>
    <w:rsid w:val="00AC7B62"/>
    <w:rsid w:val="00AC7E91"/>
    <w:rsid w:val="00AE61D5"/>
    <w:rsid w:val="00AE76E7"/>
    <w:rsid w:val="00AF4170"/>
    <w:rsid w:val="00AF6331"/>
    <w:rsid w:val="00B0431B"/>
    <w:rsid w:val="00B05660"/>
    <w:rsid w:val="00B06A62"/>
    <w:rsid w:val="00B06C2E"/>
    <w:rsid w:val="00B22327"/>
    <w:rsid w:val="00B2539E"/>
    <w:rsid w:val="00B253AB"/>
    <w:rsid w:val="00B274BA"/>
    <w:rsid w:val="00B317C1"/>
    <w:rsid w:val="00B3252C"/>
    <w:rsid w:val="00B32563"/>
    <w:rsid w:val="00B46F55"/>
    <w:rsid w:val="00B52647"/>
    <w:rsid w:val="00B57ABF"/>
    <w:rsid w:val="00B63D10"/>
    <w:rsid w:val="00B703CA"/>
    <w:rsid w:val="00B72537"/>
    <w:rsid w:val="00B74B51"/>
    <w:rsid w:val="00B83375"/>
    <w:rsid w:val="00B84D97"/>
    <w:rsid w:val="00B9078C"/>
    <w:rsid w:val="00B9544B"/>
    <w:rsid w:val="00B956E6"/>
    <w:rsid w:val="00B96ABA"/>
    <w:rsid w:val="00BC0D73"/>
    <w:rsid w:val="00BC1ADB"/>
    <w:rsid w:val="00BD354C"/>
    <w:rsid w:val="00BD7A11"/>
    <w:rsid w:val="00BE59DC"/>
    <w:rsid w:val="00C00E48"/>
    <w:rsid w:val="00C01EBB"/>
    <w:rsid w:val="00C064B5"/>
    <w:rsid w:val="00C103FA"/>
    <w:rsid w:val="00C11D95"/>
    <w:rsid w:val="00C13251"/>
    <w:rsid w:val="00C13783"/>
    <w:rsid w:val="00C14A7A"/>
    <w:rsid w:val="00C17288"/>
    <w:rsid w:val="00C2080B"/>
    <w:rsid w:val="00C20BF4"/>
    <w:rsid w:val="00C2412B"/>
    <w:rsid w:val="00C26057"/>
    <w:rsid w:val="00C35205"/>
    <w:rsid w:val="00C41686"/>
    <w:rsid w:val="00C45016"/>
    <w:rsid w:val="00C45196"/>
    <w:rsid w:val="00C52EFF"/>
    <w:rsid w:val="00C5398E"/>
    <w:rsid w:val="00C62EAA"/>
    <w:rsid w:val="00C75BC4"/>
    <w:rsid w:val="00C85756"/>
    <w:rsid w:val="00C86029"/>
    <w:rsid w:val="00C919B8"/>
    <w:rsid w:val="00CB0AB6"/>
    <w:rsid w:val="00CB2600"/>
    <w:rsid w:val="00CB3233"/>
    <w:rsid w:val="00CC166F"/>
    <w:rsid w:val="00CC6CCA"/>
    <w:rsid w:val="00CC6DD2"/>
    <w:rsid w:val="00CC6EE2"/>
    <w:rsid w:val="00CD1A03"/>
    <w:rsid w:val="00CD1DC8"/>
    <w:rsid w:val="00CD4E96"/>
    <w:rsid w:val="00CD70A1"/>
    <w:rsid w:val="00CE13E4"/>
    <w:rsid w:val="00CE3FCC"/>
    <w:rsid w:val="00CE524B"/>
    <w:rsid w:val="00CF1151"/>
    <w:rsid w:val="00D00A14"/>
    <w:rsid w:val="00D102D8"/>
    <w:rsid w:val="00D1280A"/>
    <w:rsid w:val="00D17D78"/>
    <w:rsid w:val="00D2252C"/>
    <w:rsid w:val="00D24C22"/>
    <w:rsid w:val="00D25A14"/>
    <w:rsid w:val="00D314A9"/>
    <w:rsid w:val="00D41201"/>
    <w:rsid w:val="00D41ACB"/>
    <w:rsid w:val="00D47036"/>
    <w:rsid w:val="00D5458C"/>
    <w:rsid w:val="00D55488"/>
    <w:rsid w:val="00D66752"/>
    <w:rsid w:val="00D77A2D"/>
    <w:rsid w:val="00D802AD"/>
    <w:rsid w:val="00D81601"/>
    <w:rsid w:val="00D8669D"/>
    <w:rsid w:val="00D96F62"/>
    <w:rsid w:val="00DC16BC"/>
    <w:rsid w:val="00DC1985"/>
    <w:rsid w:val="00DC38C8"/>
    <w:rsid w:val="00DC7484"/>
    <w:rsid w:val="00DD20CD"/>
    <w:rsid w:val="00DD2B33"/>
    <w:rsid w:val="00DE3309"/>
    <w:rsid w:val="00DE5222"/>
    <w:rsid w:val="00DE6C78"/>
    <w:rsid w:val="00DF6EA0"/>
    <w:rsid w:val="00E013D2"/>
    <w:rsid w:val="00E053A7"/>
    <w:rsid w:val="00E13F0C"/>
    <w:rsid w:val="00E14D3A"/>
    <w:rsid w:val="00E209B2"/>
    <w:rsid w:val="00E21315"/>
    <w:rsid w:val="00E23DE2"/>
    <w:rsid w:val="00E4586F"/>
    <w:rsid w:val="00E5402B"/>
    <w:rsid w:val="00E63ECB"/>
    <w:rsid w:val="00E73F64"/>
    <w:rsid w:val="00E754A2"/>
    <w:rsid w:val="00E77C62"/>
    <w:rsid w:val="00E837EE"/>
    <w:rsid w:val="00E9301E"/>
    <w:rsid w:val="00EA0CE1"/>
    <w:rsid w:val="00EA1733"/>
    <w:rsid w:val="00EA3AC1"/>
    <w:rsid w:val="00EA5D13"/>
    <w:rsid w:val="00EA78F0"/>
    <w:rsid w:val="00EB5196"/>
    <w:rsid w:val="00EB5566"/>
    <w:rsid w:val="00EC1EAC"/>
    <w:rsid w:val="00EC3AC3"/>
    <w:rsid w:val="00EC3CA0"/>
    <w:rsid w:val="00EC56D7"/>
    <w:rsid w:val="00EC7D26"/>
    <w:rsid w:val="00ED0867"/>
    <w:rsid w:val="00ED1C29"/>
    <w:rsid w:val="00ED2A58"/>
    <w:rsid w:val="00ED4B97"/>
    <w:rsid w:val="00EE146C"/>
    <w:rsid w:val="00EE290C"/>
    <w:rsid w:val="00EF0929"/>
    <w:rsid w:val="00EF5801"/>
    <w:rsid w:val="00F0795F"/>
    <w:rsid w:val="00F11AF3"/>
    <w:rsid w:val="00F12975"/>
    <w:rsid w:val="00F30235"/>
    <w:rsid w:val="00F378F3"/>
    <w:rsid w:val="00F43B28"/>
    <w:rsid w:val="00F4594F"/>
    <w:rsid w:val="00F466F7"/>
    <w:rsid w:val="00F55E72"/>
    <w:rsid w:val="00F603E3"/>
    <w:rsid w:val="00F63ED7"/>
    <w:rsid w:val="00F74C7F"/>
    <w:rsid w:val="00F75A2D"/>
    <w:rsid w:val="00F81C49"/>
    <w:rsid w:val="00F81F29"/>
    <w:rsid w:val="00F83C0E"/>
    <w:rsid w:val="00F878A4"/>
    <w:rsid w:val="00F87D8B"/>
    <w:rsid w:val="00F91253"/>
    <w:rsid w:val="00F97EB4"/>
    <w:rsid w:val="00FA02DC"/>
    <w:rsid w:val="00FA1F96"/>
    <w:rsid w:val="00FA6789"/>
    <w:rsid w:val="00FA79FB"/>
    <w:rsid w:val="00FB362A"/>
    <w:rsid w:val="00FB6E3C"/>
    <w:rsid w:val="00FC34E6"/>
    <w:rsid w:val="00FC4486"/>
    <w:rsid w:val="00FC4660"/>
    <w:rsid w:val="00FD449F"/>
    <w:rsid w:val="00FE3CA1"/>
    <w:rsid w:val="00FE7103"/>
    <w:rsid w:val="00FE76F0"/>
    <w:rsid w:val="00FF0067"/>
    <w:rsid w:val="00FF0A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3E5935"/>
  <w15:docId w15:val="{D09B69D6-0AB2-4BDA-8634-DF2363E2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0D0C"/>
    <w:pPr>
      <w:spacing w:after="200" w:line="276" w:lineRule="auto"/>
    </w:pPr>
    <w:rPr>
      <w:rFonts w:ascii="Arial" w:hAnsi="Arial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3840"/>
    <w:pPr>
      <w:spacing w:after="240"/>
      <w:outlineLvl w:val="0"/>
    </w:pPr>
    <w:rPr>
      <w:rFonts w:cs="Arial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6CCC"/>
    <w:pPr>
      <w:spacing w:after="120"/>
      <w:outlineLvl w:val="1"/>
    </w:pPr>
    <w:rPr>
      <w:rFonts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6CC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6C2193"/>
    <w:rPr>
      <w:rFonts w:ascii="Cambria" w:hAnsi="Cambria" w:cs="Times New Roman"/>
      <w:b/>
      <w:bCs/>
      <w:kern w:val="32"/>
      <w:sz w:val="32"/>
      <w:lang w:val="en-AU"/>
    </w:rPr>
  </w:style>
  <w:style w:type="character" w:customStyle="1" w:styleId="Heading2Char">
    <w:name w:val="Heading 2 Char"/>
    <w:link w:val="Heading2"/>
    <w:uiPriority w:val="99"/>
    <w:semiHidden/>
    <w:rsid w:val="006C2193"/>
    <w:rPr>
      <w:rFonts w:ascii="Cambria" w:hAnsi="Cambria" w:cs="Times New Roman"/>
      <w:b/>
      <w:bCs/>
      <w:i/>
      <w:iCs/>
      <w:sz w:val="28"/>
      <w:lang w:val="en-AU"/>
    </w:rPr>
  </w:style>
  <w:style w:type="character" w:customStyle="1" w:styleId="Heading3Char">
    <w:name w:val="Heading 3 Char"/>
    <w:link w:val="Heading3"/>
    <w:uiPriority w:val="99"/>
    <w:semiHidden/>
    <w:rsid w:val="006C2193"/>
    <w:rPr>
      <w:rFonts w:ascii="Cambria" w:hAnsi="Cambria" w:cs="Times New Roman"/>
      <w:b/>
      <w:bCs/>
      <w:sz w:val="26"/>
      <w:lang w:val="en-AU"/>
    </w:rPr>
  </w:style>
  <w:style w:type="table" w:styleId="TableGrid">
    <w:name w:val="Table Grid"/>
    <w:basedOn w:val="TableNormal"/>
    <w:uiPriority w:val="99"/>
    <w:rsid w:val="00536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SQ1">
    <w:name w:val="JS_Q1"/>
    <w:rsid w:val="00536CCC"/>
    <w:pPr>
      <w:spacing w:before="240" w:line="360" w:lineRule="auto"/>
    </w:pPr>
    <w:rPr>
      <w:rFonts w:ascii="Arial" w:hAnsi="Arial" w:cs="Arial"/>
      <w:sz w:val="22"/>
      <w:szCs w:val="24"/>
      <w:lang w:val="en-AU"/>
    </w:rPr>
  </w:style>
  <w:style w:type="paragraph" w:customStyle="1" w:styleId="JSQabc">
    <w:name w:val="JS_Qabc"/>
    <w:basedOn w:val="JSQ1"/>
    <w:uiPriority w:val="99"/>
    <w:rsid w:val="00536CCC"/>
    <w:pPr>
      <w:numPr>
        <w:numId w:val="1"/>
      </w:numPr>
      <w:spacing w:before="0"/>
    </w:pPr>
  </w:style>
  <w:style w:type="paragraph" w:customStyle="1" w:styleId="JSmarkvalue">
    <w:name w:val="JS_mark_value"/>
    <w:uiPriority w:val="99"/>
    <w:rsid w:val="00536CCC"/>
    <w:pPr>
      <w:spacing w:line="360" w:lineRule="auto"/>
      <w:jc w:val="right"/>
    </w:pPr>
    <w:rPr>
      <w:rFonts w:ascii="Arial" w:hAnsi="Arial" w:cs="Arial"/>
      <w:sz w:val="22"/>
      <w:szCs w:val="22"/>
      <w:lang w:val="en-AU"/>
    </w:rPr>
  </w:style>
  <w:style w:type="paragraph" w:styleId="Header">
    <w:name w:val="header"/>
    <w:basedOn w:val="Normal"/>
    <w:link w:val="HeaderChar"/>
    <w:uiPriority w:val="99"/>
    <w:rsid w:val="00536CCC"/>
    <w:pPr>
      <w:pBdr>
        <w:bottom w:val="single" w:sz="4" w:space="1" w:color="auto"/>
      </w:pBdr>
      <w:tabs>
        <w:tab w:val="center" w:pos="4320"/>
        <w:tab w:val="right" w:pos="8640"/>
      </w:tabs>
    </w:pPr>
    <w:rPr>
      <w:rFonts w:ascii="Arial Narrow" w:hAnsi="Arial Narrow" w:cs="Arial"/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6C2193"/>
    <w:rPr>
      <w:rFonts w:cs="Times New Roman"/>
      <w:sz w:val="24"/>
      <w:lang w:val="en-AU"/>
    </w:rPr>
  </w:style>
  <w:style w:type="paragraph" w:styleId="Footer">
    <w:name w:val="footer"/>
    <w:basedOn w:val="Normal"/>
    <w:link w:val="FooterChar"/>
    <w:rsid w:val="00536CCC"/>
    <w:pPr>
      <w:tabs>
        <w:tab w:val="center" w:pos="4320"/>
        <w:tab w:val="right" w:pos="8976"/>
      </w:tabs>
    </w:pPr>
    <w:rPr>
      <w:rFonts w:ascii="Arial Narrow" w:hAnsi="Arial Narrow"/>
      <w:sz w:val="20"/>
      <w:szCs w:val="20"/>
    </w:rPr>
  </w:style>
  <w:style w:type="character" w:customStyle="1" w:styleId="FooterChar">
    <w:name w:val="Footer Char"/>
    <w:link w:val="Footer"/>
    <w:rsid w:val="006C2193"/>
    <w:rPr>
      <w:rFonts w:cs="Times New Roman"/>
      <w:sz w:val="24"/>
      <w:lang w:val="en-AU"/>
    </w:rPr>
  </w:style>
  <w:style w:type="paragraph" w:customStyle="1" w:styleId="JStable">
    <w:name w:val="JS_table"/>
    <w:uiPriority w:val="99"/>
    <w:rsid w:val="00536CCC"/>
    <w:pPr>
      <w:spacing w:before="40" w:after="40"/>
    </w:pPr>
    <w:rPr>
      <w:rFonts w:ascii="Arial" w:hAnsi="Arial" w:cs="Arial"/>
      <w:sz w:val="22"/>
      <w:szCs w:val="22"/>
      <w:lang w:val="en-AU"/>
    </w:rPr>
  </w:style>
  <w:style w:type="character" w:customStyle="1" w:styleId="JSmarkvalueChar">
    <w:name w:val="JS_mark_value Char"/>
    <w:uiPriority w:val="99"/>
    <w:rsid w:val="00536CCC"/>
    <w:rPr>
      <w:rFonts w:ascii="Arial" w:hAnsi="Arial" w:cs="Arial"/>
      <w:sz w:val="22"/>
      <w:lang w:val="en-AU" w:eastAsia="en-US"/>
    </w:rPr>
  </w:style>
  <w:style w:type="paragraph" w:customStyle="1" w:styleId="JSQlines">
    <w:name w:val="JS_Q_lines"/>
    <w:uiPriority w:val="99"/>
    <w:rsid w:val="00536CCC"/>
    <w:pPr>
      <w:tabs>
        <w:tab w:val="right" w:pos="8958"/>
      </w:tabs>
      <w:spacing w:line="360" w:lineRule="auto"/>
      <w:ind w:left="374"/>
    </w:pPr>
    <w:rPr>
      <w:rFonts w:ascii="Arial" w:hAnsi="Arial" w:cs="Arial"/>
      <w:sz w:val="22"/>
      <w:szCs w:val="16"/>
      <w:u w:val="single"/>
      <w:lang w:val="en-AU"/>
    </w:rPr>
  </w:style>
  <w:style w:type="paragraph" w:customStyle="1" w:styleId="JStablehead">
    <w:name w:val="JS_table_head"/>
    <w:basedOn w:val="JStable"/>
    <w:uiPriority w:val="99"/>
    <w:rsid w:val="00536CCC"/>
    <w:pPr>
      <w:jc w:val="center"/>
    </w:pPr>
    <w:rPr>
      <w:b/>
    </w:rPr>
  </w:style>
  <w:style w:type="paragraph" w:customStyle="1" w:styleId="JSsourcearticle">
    <w:name w:val="JS_source_article"/>
    <w:uiPriority w:val="99"/>
    <w:rsid w:val="00536CCC"/>
    <w:pPr>
      <w:spacing w:after="120"/>
      <w:ind w:left="374"/>
    </w:pPr>
    <w:rPr>
      <w:sz w:val="24"/>
      <w:szCs w:val="24"/>
      <w:lang w:val="en-AU"/>
    </w:rPr>
  </w:style>
  <w:style w:type="paragraph" w:customStyle="1" w:styleId="JSsourcearticlehead">
    <w:name w:val="JS_source_article_head"/>
    <w:basedOn w:val="JSsourcearticle"/>
    <w:next w:val="JSsourcearticle"/>
    <w:uiPriority w:val="99"/>
    <w:rsid w:val="00536CCC"/>
    <w:rPr>
      <w:sz w:val="28"/>
      <w:szCs w:val="28"/>
    </w:rPr>
  </w:style>
  <w:style w:type="paragraph" w:customStyle="1" w:styleId="JSSource">
    <w:name w:val="JS_Source"/>
    <w:uiPriority w:val="99"/>
    <w:rsid w:val="00536CCC"/>
    <w:pPr>
      <w:spacing w:before="120" w:after="240" w:line="360" w:lineRule="auto"/>
    </w:pPr>
    <w:rPr>
      <w:rFonts w:ascii="Arial Narrow" w:hAnsi="Arial Narrow"/>
      <w:lang w:val="en-AU"/>
    </w:rPr>
  </w:style>
  <w:style w:type="paragraph" w:customStyle="1" w:styleId="JSbody">
    <w:name w:val="JS_body"/>
    <w:basedOn w:val="JSmarkvalue"/>
    <w:uiPriority w:val="99"/>
    <w:rsid w:val="00536CCC"/>
    <w:pPr>
      <w:spacing w:after="240"/>
      <w:jc w:val="left"/>
    </w:pPr>
  </w:style>
  <w:style w:type="paragraph" w:customStyle="1" w:styleId="JSHead1">
    <w:name w:val="JS_Head 1"/>
    <w:next w:val="JSbody"/>
    <w:uiPriority w:val="99"/>
    <w:rsid w:val="00536CCC"/>
    <w:pPr>
      <w:spacing w:after="240"/>
    </w:pPr>
    <w:rPr>
      <w:rFonts w:ascii="Arial" w:hAnsi="Arial" w:cs="Arial"/>
      <w:b/>
      <w:sz w:val="32"/>
      <w:szCs w:val="32"/>
      <w:lang w:val="en-AU"/>
    </w:rPr>
  </w:style>
  <w:style w:type="paragraph" w:customStyle="1" w:styleId="JSHead2">
    <w:name w:val="JS_Head 2"/>
    <w:basedOn w:val="JSHead1"/>
    <w:uiPriority w:val="99"/>
    <w:rsid w:val="00536CCC"/>
    <w:pPr>
      <w:spacing w:before="240" w:after="120"/>
    </w:pPr>
    <w:rPr>
      <w:sz w:val="28"/>
    </w:rPr>
  </w:style>
  <w:style w:type="paragraph" w:customStyle="1" w:styleId="JSansMC">
    <w:name w:val="JS_ans_MC"/>
    <w:basedOn w:val="JSbody"/>
    <w:uiPriority w:val="99"/>
    <w:rsid w:val="00536CCC"/>
    <w:pPr>
      <w:tabs>
        <w:tab w:val="left" w:pos="374"/>
      </w:tabs>
      <w:spacing w:after="0"/>
    </w:pPr>
  </w:style>
  <w:style w:type="paragraph" w:customStyle="1" w:styleId="JSansSA1a">
    <w:name w:val="JS_ans_SA_1a"/>
    <w:basedOn w:val="JSbody"/>
    <w:uiPriority w:val="99"/>
    <w:rsid w:val="00536CCC"/>
    <w:pPr>
      <w:tabs>
        <w:tab w:val="left" w:pos="374"/>
      </w:tabs>
      <w:spacing w:after="0"/>
      <w:ind w:left="748" w:hanging="748"/>
    </w:pPr>
  </w:style>
  <w:style w:type="paragraph" w:customStyle="1" w:styleId="JSansSAb">
    <w:name w:val="JS_ans_SA_b"/>
    <w:basedOn w:val="JSansSA1a"/>
    <w:uiPriority w:val="99"/>
    <w:rsid w:val="00536CCC"/>
    <w:pPr>
      <w:tabs>
        <w:tab w:val="clear" w:pos="374"/>
      </w:tabs>
      <w:ind w:hanging="374"/>
    </w:pPr>
  </w:style>
  <w:style w:type="paragraph" w:customStyle="1" w:styleId="JSansSa1">
    <w:name w:val="JS_ans_Sa_1"/>
    <w:basedOn w:val="JSansSA1a"/>
    <w:uiPriority w:val="99"/>
    <w:rsid w:val="00536CCC"/>
    <w:pPr>
      <w:ind w:left="374" w:hanging="374"/>
    </w:pPr>
  </w:style>
  <w:style w:type="paragraph" w:customStyle="1" w:styleId="JS2ndQabc">
    <w:name w:val="JS_2ndQabc"/>
    <w:basedOn w:val="JSQabc"/>
    <w:uiPriority w:val="99"/>
    <w:rsid w:val="00536CCC"/>
    <w:pPr>
      <w:numPr>
        <w:numId w:val="0"/>
      </w:numPr>
      <w:ind w:left="714" w:hanging="357"/>
    </w:pPr>
  </w:style>
  <w:style w:type="paragraph" w:customStyle="1" w:styleId="JSQABCcap">
    <w:name w:val="JS_QABC (cap)"/>
    <w:basedOn w:val="JSQabc"/>
    <w:uiPriority w:val="99"/>
    <w:rsid w:val="00536CCC"/>
  </w:style>
  <w:style w:type="paragraph" w:customStyle="1" w:styleId="JS2ndQ1">
    <w:name w:val="JS_2ndQ1"/>
    <w:basedOn w:val="JSQ1"/>
    <w:uiPriority w:val="99"/>
    <w:rsid w:val="00536CCC"/>
    <w:pPr>
      <w:ind w:left="357" w:hanging="357"/>
    </w:pPr>
  </w:style>
  <w:style w:type="paragraph" w:customStyle="1" w:styleId="JSbody1">
    <w:name w:val="JS_body_1"/>
    <w:basedOn w:val="JSbody"/>
    <w:uiPriority w:val="99"/>
    <w:rsid w:val="00536CCC"/>
    <w:pPr>
      <w:spacing w:before="240"/>
    </w:pPr>
  </w:style>
  <w:style w:type="paragraph" w:styleId="BalloonText">
    <w:name w:val="Balloon Text"/>
    <w:basedOn w:val="Normal"/>
    <w:link w:val="BalloonTextChar"/>
    <w:uiPriority w:val="99"/>
    <w:semiHidden/>
    <w:rsid w:val="00B4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B46F55"/>
    <w:rPr>
      <w:rFonts w:ascii="Tahoma" w:hAnsi="Tahoma" w:cs="Tahoma"/>
      <w:sz w:val="16"/>
      <w:lang w:eastAsia="en-US"/>
    </w:rPr>
  </w:style>
  <w:style w:type="character" w:styleId="Hyperlink">
    <w:name w:val="Hyperlink"/>
    <w:uiPriority w:val="99"/>
    <w:rsid w:val="005353B1"/>
    <w:rPr>
      <w:rFonts w:cs="Times New Roman"/>
      <w:color w:val="0000FF"/>
      <w:u w:val="single"/>
    </w:rPr>
  </w:style>
  <w:style w:type="paragraph" w:customStyle="1" w:styleId="ColorfulList-Accent11">
    <w:name w:val="Colorful List - Accent 11"/>
    <w:basedOn w:val="Normal"/>
    <w:uiPriority w:val="99"/>
    <w:qFormat/>
    <w:rsid w:val="00A74BE0"/>
    <w:pPr>
      <w:ind w:left="720"/>
      <w:contextualSpacing/>
    </w:pPr>
  </w:style>
  <w:style w:type="character" w:styleId="FollowedHyperlink">
    <w:name w:val="FollowedHyperlink"/>
    <w:uiPriority w:val="99"/>
    <w:rsid w:val="00320890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C6CCA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customStyle="1" w:styleId="HeadB">
    <w:name w:val="_ Head B"/>
    <w:basedOn w:val="Normal"/>
    <w:qFormat/>
    <w:rsid w:val="00306F44"/>
    <w:pPr>
      <w:spacing w:before="180" w:after="0" w:line="360" w:lineRule="auto"/>
    </w:pPr>
    <w:rPr>
      <w:rFonts w:eastAsia="Calibri"/>
      <w:b/>
      <w:sz w:val="24"/>
      <w:szCs w:val="24"/>
    </w:rPr>
  </w:style>
  <w:style w:type="paragraph" w:customStyle="1" w:styleId="List1">
    <w:name w:val="_List 1"/>
    <w:basedOn w:val="Normal"/>
    <w:qFormat/>
    <w:rsid w:val="00306F44"/>
    <w:pPr>
      <w:spacing w:after="0" w:line="360" w:lineRule="auto"/>
      <w:ind w:left="357" w:hanging="357"/>
    </w:pPr>
    <w:rPr>
      <w:rFonts w:ascii="Times New Roman" w:eastAsia="Calibri" w:hAnsi="Times New Roman"/>
      <w:sz w:val="24"/>
      <w:szCs w:val="24"/>
    </w:rPr>
  </w:style>
  <w:style w:type="paragraph" w:customStyle="1" w:styleId="List2">
    <w:name w:val="_List 2"/>
    <w:basedOn w:val="List1"/>
    <w:qFormat/>
    <w:rsid w:val="00306F44"/>
    <w:pPr>
      <w:tabs>
        <w:tab w:val="left" w:pos="357"/>
        <w:tab w:val="left" w:pos="720"/>
        <w:tab w:val="left" w:pos="1077"/>
      </w:tabs>
      <w:ind w:left="720" w:hanging="720"/>
    </w:pPr>
  </w:style>
  <w:style w:type="paragraph" w:customStyle="1" w:styleId="RevTestMarks">
    <w:name w:val="_RevTestMarks"/>
    <w:basedOn w:val="Normal"/>
    <w:qFormat/>
    <w:rsid w:val="00306F44"/>
    <w:pPr>
      <w:spacing w:before="120" w:after="0" w:line="360" w:lineRule="auto"/>
      <w:jc w:val="right"/>
    </w:pPr>
    <w:rPr>
      <w:rFonts w:ascii="Times New Roman" w:eastAsia="Calibri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8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359E31D-B7E2-4E4E-8D5D-3AED6D4B8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312</Words>
  <Characters>1779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Cambridge Guest User</dc:creator>
  <cp:lastModifiedBy>Microsoft Office User</cp:lastModifiedBy>
  <cp:revision>4</cp:revision>
  <dcterms:created xsi:type="dcterms:W3CDTF">2016-09-13T04:12:00Z</dcterms:created>
  <dcterms:modified xsi:type="dcterms:W3CDTF">2016-10-10T21:26:00Z</dcterms:modified>
</cp:coreProperties>
</file>